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B37CD0" w:rsidRDefault="00121BFD" w:rsidP="0016753A">
      <w:pPr>
        <w:ind w:right="567"/>
        <w:rPr>
          <w:rFonts w:ascii="Arial" w:eastAsia="DFHeiMedium-B5" w:hAnsi="Arial" w:cs="Arial"/>
        </w:rPr>
      </w:pPr>
      <w:r w:rsidRPr="00B37CD0">
        <w:rPr>
          <w:rFonts w:ascii="Arial" w:eastAsia="DFHeiMedium-B5" w:hAnsi="Arial" w:cs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C9E" w:rsidRPr="00B37CD0" w:rsidRDefault="005E2C9E" w:rsidP="005E2C9E">
      <w:pPr>
        <w:spacing w:line="360" w:lineRule="auto"/>
        <w:ind w:right="-556"/>
        <w:rPr>
          <w:rFonts w:ascii="Arial" w:eastAsia="DFHeiMedium-B5" w:hAnsi="Arial" w:cs="Arial"/>
          <w:b/>
          <w:sz w:val="22"/>
          <w:szCs w:val="24"/>
        </w:rPr>
      </w:pPr>
      <w:r w:rsidRPr="00B37CD0">
        <w:rPr>
          <w:rFonts w:ascii="Arial" w:eastAsia="DFHeiMedium-B5" w:hAnsi="Arial" w:cs="Arial"/>
          <w:b/>
          <w:sz w:val="22"/>
          <w:szCs w:val="24"/>
        </w:rPr>
        <w:t xml:space="preserve">RENGAGE™ </w:t>
      </w:r>
      <w:r w:rsidRPr="00B37CD0">
        <w:rPr>
          <w:rFonts w:ascii="Arial" w:eastAsia="DFHeiMedium-B5" w:hAnsi="Arial" w:cs="Arial"/>
          <w:b/>
          <w:sz w:val="22"/>
          <w:szCs w:val="24"/>
        </w:rPr>
        <w:t>及</w:t>
      </w:r>
      <w:r w:rsidRPr="00B37CD0">
        <w:rPr>
          <w:rFonts w:ascii="Arial" w:eastAsia="DFHeiMedium-B5" w:hAnsi="Arial" w:cs="Arial"/>
          <w:b/>
          <w:sz w:val="22"/>
          <w:szCs w:val="24"/>
        </w:rPr>
        <w:t xml:space="preserve"> </w:t>
      </w:r>
      <w:proofErr w:type="spellStart"/>
      <w:r w:rsidRPr="00B37CD0">
        <w:rPr>
          <w:rFonts w:ascii="Arial" w:eastAsia="DFHeiMedium-B5" w:hAnsi="Arial" w:cs="Arial"/>
          <w:b/>
          <w:sz w:val="22"/>
          <w:szCs w:val="24"/>
        </w:rPr>
        <w:t>SupaTouch</w:t>
      </w:r>
      <w:proofErr w:type="spellEnd"/>
      <w:r w:rsidRPr="00B37CD0">
        <w:rPr>
          <w:rFonts w:ascii="Arial" w:eastAsia="DFHeiMedium-B5" w:hAnsi="Arial" w:cs="Arial"/>
          <w:b/>
          <w:sz w:val="22"/>
          <w:szCs w:val="24"/>
        </w:rPr>
        <w:t xml:space="preserve"> </w:t>
      </w:r>
      <w:proofErr w:type="spellStart"/>
      <w:r w:rsidRPr="00B37CD0">
        <w:rPr>
          <w:rFonts w:ascii="Arial" w:eastAsia="DFHeiMedium-B5" w:hAnsi="Arial" w:cs="Arial"/>
          <w:b/>
          <w:sz w:val="22"/>
          <w:szCs w:val="24"/>
        </w:rPr>
        <w:t>工具機測頭量測技術盡可能縮短循環時間，達到最高生產力</w:t>
      </w:r>
      <w:proofErr w:type="spellEnd"/>
    </w:p>
    <w:p w:rsidR="005E2C9E" w:rsidRPr="00B37CD0" w:rsidRDefault="005E2C9E" w:rsidP="005E2C9E">
      <w:pPr>
        <w:spacing w:line="360" w:lineRule="auto"/>
        <w:ind w:right="-556"/>
        <w:rPr>
          <w:rFonts w:ascii="Arial" w:eastAsia="DFHeiMedium-B5" w:hAnsi="Arial" w:cs="Arial"/>
        </w:rPr>
      </w:pPr>
    </w:p>
    <w:p w:rsidR="005E2C9E" w:rsidRPr="00B37CD0" w:rsidRDefault="005E2C9E" w:rsidP="005E2C9E">
      <w:pPr>
        <w:spacing w:line="360" w:lineRule="auto"/>
        <w:ind w:right="-556"/>
        <w:rPr>
          <w:rFonts w:ascii="Arial" w:eastAsia="DFHeiMedium-B5" w:hAnsi="Arial" w:cs="Arial"/>
        </w:rPr>
      </w:pPr>
      <w:proofErr w:type="spellStart"/>
      <w:r w:rsidRPr="00B37CD0">
        <w:rPr>
          <w:rFonts w:ascii="Arial" w:eastAsia="DFHeiMedium-B5" w:hAnsi="Arial" w:cs="Arial"/>
        </w:rPr>
        <w:t>全球工程技術公司</w:t>
      </w:r>
      <w:proofErr w:type="spellEnd"/>
      <w:r w:rsidRPr="00B37CD0">
        <w:rPr>
          <w:rFonts w:ascii="Arial" w:eastAsia="DFHeiMedium-B5" w:hAnsi="Arial" w:cs="Arial"/>
        </w:rPr>
        <w:t xml:space="preserve"> Renishaw </w:t>
      </w:r>
      <w:proofErr w:type="spellStart"/>
      <w:r w:rsidRPr="00B37CD0">
        <w:rPr>
          <w:rFonts w:ascii="Arial" w:eastAsia="DFHeiMedium-B5" w:hAnsi="Arial" w:cs="Arial"/>
        </w:rPr>
        <w:t>將在</w:t>
      </w:r>
      <w:proofErr w:type="spellEnd"/>
      <w:r w:rsidRPr="00B37CD0">
        <w:rPr>
          <w:rFonts w:ascii="Arial" w:eastAsia="DFHeiMedium-B5" w:hAnsi="Arial" w:cs="Arial"/>
        </w:rPr>
        <w:t xml:space="preserve"> 9 </w:t>
      </w:r>
      <w:r w:rsidRPr="00B37CD0">
        <w:rPr>
          <w:rFonts w:ascii="Arial" w:eastAsia="DFHeiMedium-B5" w:hAnsi="Arial" w:cs="Arial"/>
        </w:rPr>
        <w:t>月</w:t>
      </w:r>
      <w:r w:rsidRPr="00B37CD0">
        <w:rPr>
          <w:rFonts w:ascii="Arial" w:eastAsia="DFHeiMedium-B5" w:hAnsi="Arial" w:cs="Arial"/>
        </w:rPr>
        <w:t xml:space="preserve"> 16 </w:t>
      </w:r>
      <w:proofErr w:type="spellStart"/>
      <w:r w:rsidRPr="00B37CD0">
        <w:rPr>
          <w:rFonts w:ascii="Arial" w:eastAsia="DFHeiMedium-B5" w:hAnsi="Arial" w:cs="Arial"/>
        </w:rPr>
        <w:t>日至</w:t>
      </w:r>
      <w:proofErr w:type="spellEnd"/>
      <w:r w:rsidRPr="00B37CD0">
        <w:rPr>
          <w:rFonts w:ascii="Arial" w:eastAsia="DFHeiMedium-B5" w:hAnsi="Arial" w:cs="Arial"/>
        </w:rPr>
        <w:t xml:space="preserve"> 21 </w:t>
      </w:r>
      <w:proofErr w:type="spellStart"/>
      <w:r w:rsidRPr="00B37CD0">
        <w:rPr>
          <w:rFonts w:ascii="Arial" w:eastAsia="DFHeiMedium-B5" w:hAnsi="Arial" w:cs="Arial"/>
        </w:rPr>
        <w:t>日期間，於</w:t>
      </w:r>
      <w:proofErr w:type="spellEnd"/>
      <w:r w:rsidRPr="00B37CD0">
        <w:rPr>
          <w:rFonts w:ascii="Arial" w:eastAsia="DFHeiMedium-B5" w:hAnsi="Arial" w:cs="Arial"/>
        </w:rPr>
        <w:t xml:space="preserve"> 2019 </w:t>
      </w:r>
      <w:r w:rsidRPr="00B37CD0">
        <w:rPr>
          <w:rFonts w:ascii="Arial" w:eastAsia="DFHeiMedium-B5" w:hAnsi="Arial" w:cs="Arial"/>
        </w:rPr>
        <w:t>年</w:t>
      </w:r>
      <w:r w:rsidRPr="00B37CD0">
        <w:rPr>
          <w:rFonts w:ascii="Arial" w:eastAsia="DFHeiMedium-B5" w:hAnsi="Arial" w:cs="Arial"/>
        </w:rPr>
        <w:t xml:space="preserve"> EMO </w:t>
      </w:r>
      <w:proofErr w:type="spellStart"/>
      <w:r w:rsidRPr="00B37CD0">
        <w:rPr>
          <w:rFonts w:ascii="Arial" w:eastAsia="DFHeiMedium-B5" w:hAnsi="Arial" w:cs="Arial"/>
        </w:rPr>
        <w:t>德國漢諾威工具機大展展出</w:t>
      </w:r>
      <w:proofErr w:type="spellEnd"/>
      <w:r w:rsidRPr="00B37CD0">
        <w:rPr>
          <w:rFonts w:ascii="Arial" w:eastAsia="DFHeiMedium-B5" w:hAnsi="Arial" w:cs="Arial"/>
        </w:rPr>
        <w:t xml:space="preserve"> RMP400 </w:t>
      </w:r>
      <w:proofErr w:type="spellStart"/>
      <w:r w:rsidRPr="00B37CD0">
        <w:rPr>
          <w:rFonts w:ascii="Arial" w:eastAsia="DFHeiMedium-B5" w:hAnsi="Arial" w:cs="Arial"/>
        </w:rPr>
        <w:t>工具機測頭及其</w:t>
      </w:r>
      <w:proofErr w:type="spellEnd"/>
      <w:r w:rsidRPr="00B37CD0">
        <w:rPr>
          <w:rFonts w:ascii="Arial" w:eastAsia="DFHeiMedium-B5" w:hAnsi="Arial" w:cs="Arial"/>
        </w:rPr>
        <w:t xml:space="preserve"> </w:t>
      </w:r>
      <w:proofErr w:type="spellStart"/>
      <w:r w:rsidRPr="00B37CD0">
        <w:rPr>
          <w:rFonts w:ascii="Arial" w:eastAsia="DFHeiMedium-B5" w:hAnsi="Arial" w:cs="Arial"/>
        </w:rPr>
        <w:t>SupaTouch</w:t>
      </w:r>
      <w:proofErr w:type="spellEnd"/>
      <w:r w:rsidRPr="00B37CD0">
        <w:rPr>
          <w:rFonts w:ascii="Arial" w:eastAsia="DFHeiMedium-B5" w:hAnsi="Arial" w:cs="Arial"/>
        </w:rPr>
        <w:t xml:space="preserve"> </w:t>
      </w:r>
      <w:proofErr w:type="spellStart"/>
      <w:r w:rsidRPr="00B37CD0">
        <w:rPr>
          <w:rFonts w:ascii="Arial" w:eastAsia="DFHeiMedium-B5" w:hAnsi="Arial" w:cs="Arial"/>
        </w:rPr>
        <w:t>技術。</w:t>
      </w:r>
      <w:r w:rsidRPr="00B37CD0">
        <w:rPr>
          <w:rFonts w:ascii="Arial" w:eastAsia="DFHeiMedium-B5" w:hAnsi="Arial" w:cs="Arial"/>
        </w:rPr>
        <w:t>EMO</w:t>
      </w:r>
      <w:proofErr w:type="spellEnd"/>
      <w:r w:rsidRPr="00B37CD0">
        <w:rPr>
          <w:rFonts w:ascii="Arial" w:eastAsia="DFHeiMedium-B5" w:hAnsi="Arial" w:cs="Arial"/>
        </w:rPr>
        <w:t xml:space="preserve"> </w:t>
      </w:r>
      <w:proofErr w:type="spellStart"/>
      <w:r w:rsidRPr="00B37CD0">
        <w:rPr>
          <w:rFonts w:ascii="Arial" w:eastAsia="DFHeiMedium-B5" w:hAnsi="Arial" w:cs="Arial"/>
        </w:rPr>
        <w:t>漢諾威工具機大展是全球金屬加工業最重大的貿易盛會，將展出各種創新成果，推動全球生產技術向前發展</w:t>
      </w:r>
      <w:proofErr w:type="spellEnd"/>
      <w:r w:rsidRPr="00B37CD0">
        <w:rPr>
          <w:rFonts w:ascii="Arial" w:eastAsia="DFHeiMedium-B5" w:hAnsi="Arial" w:cs="Arial"/>
        </w:rPr>
        <w:t>。</w:t>
      </w:r>
    </w:p>
    <w:p w:rsidR="005E2C9E" w:rsidRPr="00B37CD0" w:rsidRDefault="005E2C9E" w:rsidP="005E2C9E">
      <w:pPr>
        <w:spacing w:line="360" w:lineRule="auto"/>
        <w:ind w:right="-556"/>
        <w:rPr>
          <w:rFonts w:ascii="Arial" w:eastAsia="DFHeiMedium-B5" w:hAnsi="Arial" w:cs="Arial"/>
        </w:rPr>
      </w:pPr>
      <w:bookmarkStart w:id="0" w:name="_GoBack"/>
      <w:bookmarkEnd w:id="0"/>
    </w:p>
    <w:p w:rsidR="005E2C9E" w:rsidRPr="00B37CD0" w:rsidRDefault="005E2C9E" w:rsidP="005E2C9E">
      <w:pPr>
        <w:spacing w:line="360" w:lineRule="auto"/>
        <w:ind w:right="-556"/>
        <w:rPr>
          <w:rFonts w:ascii="Arial" w:eastAsia="DFHeiMedium-B5" w:hAnsi="Arial" w:cs="Arial"/>
        </w:rPr>
      </w:pPr>
      <w:r w:rsidRPr="00B37CD0">
        <w:rPr>
          <w:rFonts w:ascii="Arial" w:eastAsia="DFHeiMedium-B5" w:hAnsi="Arial" w:cs="Arial"/>
        </w:rPr>
        <w:t xml:space="preserve">RMP400 </w:t>
      </w:r>
      <w:proofErr w:type="spellStart"/>
      <w:r w:rsidRPr="00B37CD0">
        <w:rPr>
          <w:rFonts w:ascii="Arial" w:eastAsia="DFHeiMedium-B5" w:hAnsi="Arial" w:cs="Arial"/>
        </w:rPr>
        <w:t>加入</w:t>
      </w:r>
      <w:proofErr w:type="spellEnd"/>
      <w:r w:rsidRPr="00B37CD0">
        <w:rPr>
          <w:rFonts w:ascii="Arial" w:eastAsia="DFHeiMedium-B5" w:hAnsi="Arial" w:cs="Arial"/>
        </w:rPr>
        <w:t xml:space="preserve"> RMP600</w:t>
      </w:r>
      <w:r w:rsidRPr="00B37CD0">
        <w:rPr>
          <w:rFonts w:ascii="Arial" w:eastAsia="DFHeiMedium-B5" w:hAnsi="Arial" w:cs="Arial"/>
        </w:rPr>
        <w:t>、</w:t>
      </w:r>
      <w:r w:rsidRPr="00B37CD0">
        <w:rPr>
          <w:rFonts w:ascii="Arial" w:eastAsia="DFHeiMedium-B5" w:hAnsi="Arial" w:cs="Arial"/>
        </w:rPr>
        <w:t>OMP400</w:t>
      </w:r>
      <w:r w:rsidRPr="00B37CD0">
        <w:rPr>
          <w:rFonts w:ascii="Arial" w:eastAsia="DFHeiMedium-B5" w:hAnsi="Arial" w:cs="Arial"/>
        </w:rPr>
        <w:t>、</w:t>
      </w:r>
      <w:r w:rsidRPr="00B37CD0">
        <w:rPr>
          <w:rFonts w:ascii="Arial" w:eastAsia="DFHeiMedium-B5" w:hAnsi="Arial" w:cs="Arial"/>
        </w:rPr>
        <w:t xml:space="preserve">OMP600 </w:t>
      </w:r>
      <w:r w:rsidRPr="00B37CD0">
        <w:rPr>
          <w:rFonts w:ascii="Arial" w:eastAsia="DFHeiMedium-B5" w:hAnsi="Arial" w:cs="Arial"/>
        </w:rPr>
        <w:t>及</w:t>
      </w:r>
      <w:r w:rsidRPr="00B37CD0">
        <w:rPr>
          <w:rFonts w:ascii="Arial" w:eastAsia="DFHeiMedium-B5" w:hAnsi="Arial" w:cs="Arial"/>
        </w:rPr>
        <w:t xml:space="preserve"> MP250 </w:t>
      </w:r>
      <w:proofErr w:type="spellStart"/>
      <w:r w:rsidRPr="00B37CD0">
        <w:rPr>
          <w:rFonts w:ascii="Arial" w:eastAsia="DFHeiMedium-B5" w:hAnsi="Arial" w:cs="Arial"/>
        </w:rPr>
        <w:t>的行列，成為</w:t>
      </w:r>
      <w:proofErr w:type="spellEnd"/>
      <w:r w:rsidRPr="00B37CD0">
        <w:rPr>
          <w:rFonts w:ascii="Arial" w:eastAsia="DFHeiMedium-B5" w:hAnsi="Arial" w:cs="Arial"/>
        </w:rPr>
        <w:t xml:space="preserve"> Renishaw </w:t>
      </w:r>
      <w:proofErr w:type="spellStart"/>
      <w:r w:rsidRPr="00B37CD0">
        <w:rPr>
          <w:rFonts w:ascii="Arial" w:eastAsia="DFHeiMedium-B5" w:hAnsi="Arial" w:cs="Arial"/>
        </w:rPr>
        <w:t>一系列</w:t>
      </w:r>
      <w:bookmarkStart w:id="1" w:name="_Hlk5881094"/>
      <w:r w:rsidRPr="00B37CD0">
        <w:rPr>
          <w:rFonts w:ascii="Arial" w:eastAsia="DFHeiMedium-B5" w:hAnsi="Arial" w:cs="Arial"/>
        </w:rPr>
        <w:t>採用</w:t>
      </w:r>
      <w:proofErr w:type="spellEnd"/>
      <w:r w:rsidRPr="00B37CD0">
        <w:rPr>
          <w:rFonts w:ascii="Arial" w:eastAsia="DFHeiMedium-B5" w:hAnsi="Arial" w:cs="Arial"/>
        </w:rPr>
        <w:t xml:space="preserve"> RENGAGE™ </w:t>
      </w:r>
      <w:proofErr w:type="spellStart"/>
      <w:r w:rsidRPr="00B37CD0">
        <w:rPr>
          <w:rFonts w:ascii="Arial" w:eastAsia="DFHeiMedium-B5" w:hAnsi="Arial" w:cs="Arial"/>
        </w:rPr>
        <w:t>技術的工具機測頭之一</w:t>
      </w:r>
      <w:bookmarkEnd w:id="1"/>
      <w:r w:rsidRPr="00B37CD0">
        <w:rPr>
          <w:rFonts w:ascii="Arial" w:eastAsia="DFHeiMedium-B5" w:hAnsi="Arial" w:cs="Arial"/>
        </w:rPr>
        <w:t>。以上產品結合深獲肯定的矽應變電感技術，以及體積極為精巧的電子元件，提供無可比擬的</w:t>
      </w:r>
      <w:proofErr w:type="spellEnd"/>
      <w:r w:rsidRPr="00B37CD0">
        <w:rPr>
          <w:rFonts w:ascii="Arial" w:eastAsia="DFHeiMedium-B5" w:hAnsi="Arial" w:cs="Arial"/>
        </w:rPr>
        <w:t xml:space="preserve"> 3D </w:t>
      </w:r>
      <w:proofErr w:type="spellStart"/>
      <w:r w:rsidRPr="00B37CD0">
        <w:rPr>
          <w:rFonts w:ascii="Arial" w:eastAsia="DFHeiMedium-B5" w:hAnsi="Arial" w:cs="Arial"/>
        </w:rPr>
        <w:t>效能及次微米重現性。</w:t>
      </w:r>
      <w:r w:rsidRPr="00B37CD0">
        <w:rPr>
          <w:rFonts w:ascii="Arial" w:eastAsia="DFHeiMedium-B5" w:hAnsi="Arial" w:cs="Arial"/>
        </w:rPr>
        <w:t>RENGAGE</w:t>
      </w:r>
      <w:proofErr w:type="spellEnd"/>
      <w:r w:rsidRPr="00B37CD0">
        <w:rPr>
          <w:rFonts w:ascii="Arial" w:eastAsia="DFHeiMedium-B5" w:hAnsi="Arial" w:cs="Arial"/>
        </w:rPr>
        <w:t xml:space="preserve"> </w:t>
      </w:r>
      <w:r w:rsidRPr="00B37CD0">
        <w:rPr>
          <w:rFonts w:ascii="Arial" w:eastAsia="DFHeiMedium-B5" w:hAnsi="Arial" w:cs="Arial"/>
        </w:rPr>
        <w:t>測頭擅於量測複雜形狀與輪廓，非常適合普遍使用五軸機床的模具及航太應用。測頭具備超低觸發力，有助於減少元件的表面及形體損壞，是精密工件量測的理想選擇。</w:t>
      </w:r>
      <w:r w:rsidRPr="00B37CD0">
        <w:rPr>
          <w:rFonts w:ascii="Arial" w:eastAsia="DFHeiMedium-B5" w:hAnsi="Arial" w:cs="Arial"/>
        </w:rPr>
        <w:t xml:space="preserve"> </w:t>
      </w:r>
    </w:p>
    <w:p w:rsidR="005E2C9E" w:rsidRPr="00B37CD0" w:rsidRDefault="005E2C9E" w:rsidP="005E2C9E">
      <w:pPr>
        <w:spacing w:line="360" w:lineRule="auto"/>
        <w:ind w:right="-556"/>
        <w:rPr>
          <w:rFonts w:ascii="Arial" w:eastAsia="DFHeiMedium-B5" w:hAnsi="Arial" w:cs="Arial"/>
        </w:rPr>
      </w:pPr>
    </w:p>
    <w:p w:rsidR="005E2C9E" w:rsidRPr="00B37CD0" w:rsidRDefault="005E2C9E" w:rsidP="005E2C9E">
      <w:pPr>
        <w:spacing w:line="360" w:lineRule="auto"/>
        <w:ind w:right="-556"/>
        <w:rPr>
          <w:rFonts w:ascii="Arial" w:eastAsia="DFHeiMedium-B5" w:hAnsi="Arial" w:cs="Arial"/>
        </w:rPr>
      </w:pPr>
      <w:proofErr w:type="spellStart"/>
      <w:r w:rsidRPr="00B37CD0">
        <w:rPr>
          <w:rFonts w:ascii="Arial" w:eastAsia="DFHeiMedium-B5" w:hAnsi="Arial" w:cs="Arial"/>
          <w:b/>
        </w:rPr>
        <w:t>自動最佳化測頭循環</w:t>
      </w:r>
      <w:proofErr w:type="spellEnd"/>
    </w:p>
    <w:p w:rsidR="005E2C9E" w:rsidRPr="00B37CD0" w:rsidRDefault="005E2C9E" w:rsidP="005E2C9E">
      <w:pPr>
        <w:spacing w:line="360" w:lineRule="auto"/>
        <w:ind w:right="-556"/>
        <w:rPr>
          <w:rFonts w:ascii="Arial" w:eastAsia="DFHeiMedium-B5" w:hAnsi="Arial" w:cs="Arial"/>
        </w:rPr>
      </w:pPr>
      <w:proofErr w:type="spellStart"/>
      <w:r w:rsidRPr="00B37CD0">
        <w:rPr>
          <w:rFonts w:ascii="Arial" w:eastAsia="DFHeiMedium-B5" w:hAnsi="Arial" w:cs="Arial"/>
        </w:rPr>
        <w:t>SupaTouch</w:t>
      </w:r>
      <w:proofErr w:type="spellEnd"/>
      <w:r w:rsidRPr="00B37CD0">
        <w:rPr>
          <w:rFonts w:ascii="Arial" w:eastAsia="DFHeiMedium-B5" w:hAnsi="Arial" w:cs="Arial"/>
        </w:rPr>
        <w:t xml:space="preserve"> </w:t>
      </w:r>
      <w:r w:rsidRPr="00B37CD0">
        <w:rPr>
          <w:rFonts w:ascii="Arial" w:eastAsia="DFHeiMedium-B5" w:hAnsi="Arial" w:cs="Arial"/>
        </w:rPr>
        <w:t>技術能夠運用智慧功能，判定工具機可達成的最快進給率，同時確保高重現性的</w:t>
      </w:r>
      <w:r w:rsidRPr="00B37CD0">
        <w:rPr>
          <w:rFonts w:ascii="Arial" w:eastAsia="Malgun Gothic" w:hAnsi="Arial" w:cs="Arial"/>
        </w:rPr>
        <w:t>量</w:t>
      </w:r>
      <w:r w:rsidRPr="00B37CD0">
        <w:rPr>
          <w:rFonts w:ascii="Arial" w:eastAsia="DFHeiMedium-B5" w:hAnsi="Arial" w:cs="Arial"/>
        </w:rPr>
        <w:t>測。其中採用的智慧型循環內決策技術，可針對各項量測實作最快速的測頭量測策略</w:t>
      </w:r>
      <w:r w:rsidRPr="00B37CD0">
        <w:rPr>
          <w:rFonts w:ascii="Arial" w:eastAsia="DFHeiMedium-B5" w:hAnsi="Arial" w:cs="Arial"/>
        </w:rPr>
        <w:t xml:space="preserve"> (</w:t>
      </w:r>
      <w:proofErr w:type="spellStart"/>
      <w:r w:rsidRPr="00B37CD0">
        <w:rPr>
          <w:rFonts w:ascii="Arial" w:eastAsia="DFHeiMedium-B5" w:hAnsi="Arial" w:cs="Arial"/>
        </w:rPr>
        <w:t>單點接觸式或兩點接觸式</w:t>
      </w:r>
      <w:proofErr w:type="spellEnd"/>
      <w:r w:rsidRPr="00B37CD0">
        <w:rPr>
          <w:rFonts w:ascii="Arial" w:eastAsia="DFHeiMedium-B5" w:hAnsi="Arial" w:cs="Arial"/>
        </w:rPr>
        <w:t>)</w:t>
      </w:r>
      <w:r w:rsidRPr="00B37CD0">
        <w:rPr>
          <w:rFonts w:ascii="Arial" w:eastAsia="DFHeiMedium-B5" w:hAnsi="Arial" w:cs="Arial"/>
        </w:rPr>
        <w:t>。</w:t>
      </w:r>
    </w:p>
    <w:p w:rsidR="005E2C9E" w:rsidRPr="00B37CD0" w:rsidRDefault="005E2C9E" w:rsidP="005E2C9E">
      <w:pPr>
        <w:spacing w:line="360" w:lineRule="auto"/>
        <w:ind w:right="-556"/>
        <w:rPr>
          <w:rFonts w:ascii="Arial" w:eastAsia="DFHeiMedium-B5" w:hAnsi="Arial" w:cs="Arial"/>
        </w:rPr>
      </w:pPr>
    </w:p>
    <w:p w:rsidR="005E2C9E" w:rsidRPr="00B37CD0" w:rsidRDefault="005E2C9E" w:rsidP="005E2C9E">
      <w:pPr>
        <w:spacing w:line="360" w:lineRule="auto"/>
        <w:ind w:right="-556"/>
        <w:rPr>
          <w:rFonts w:ascii="Arial" w:eastAsia="DFHeiMedium-B5" w:hAnsi="Arial" w:cs="Arial"/>
        </w:rPr>
      </w:pPr>
      <w:proofErr w:type="spellStart"/>
      <w:r w:rsidRPr="00B37CD0">
        <w:rPr>
          <w:rFonts w:ascii="Arial" w:eastAsia="DFHeiMedium-B5" w:hAnsi="Arial" w:cs="Arial"/>
        </w:rPr>
        <w:t>智慧決策會在元件量測期間持續進行；如果測頭在機台加速或減速階段遭到觸發</w:t>
      </w:r>
      <w:proofErr w:type="spellEnd"/>
      <w:r w:rsidRPr="00B37CD0">
        <w:rPr>
          <w:rFonts w:ascii="Arial" w:eastAsia="DFHeiMedium-B5" w:hAnsi="Arial" w:cs="Arial"/>
        </w:rPr>
        <w:t xml:space="preserve"> (</w:t>
      </w:r>
      <w:proofErr w:type="spellStart"/>
      <w:r w:rsidRPr="00B37CD0">
        <w:rPr>
          <w:rFonts w:ascii="Arial" w:eastAsia="DFHeiMedium-B5" w:hAnsi="Arial" w:cs="Arial"/>
        </w:rPr>
        <w:t>可能因為工件位置變異而發生</w:t>
      </w:r>
      <w:proofErr w:type="spellEnd"/>
      <w:r w:rsidRPr="00B37CD0">
        <w:rPr>
          <w:rFonts w:ascii="Arial" w:eastAsia="DFHeiMedium-B5" w:hAnsi="Arial" w:cs="Arial"/>
        </w:rPr>
        <w:t>)</w:t>
      </w:r>
      <w:r w:rsidRPr="00B37CD0">
        <w:rPr>
          <w:rFonts w:ascii="Arial" w:eastAsia="DFHeiMedium-B5" w:hAnsi="Arial" w:cs="Arial"/>
        </w:rPr>
        <w:t>，</w:t>
      </w:r>
      <w:proofErr w:type="spellStart"/>
      <w:r w:rsidRPr="00B37CD0">
        <w:rPr>
          <w:rFonts w:ascii="Arial" w:eastAsia="DFHeiMedium-B5" w:hAnsi="Arial" w:cs="Arial"/>
        </w:rPr>
        <w:t>量測結果就會不正確。</w:t>
      </w:r>
      <w:r w:rsidRPr="00B37CD0">
        <w:rPr>
          <w:rFonts w:ascii="Arial" w:eastAsia="DFHeiMedium-B5" w:hAnsi="Arial" w:cs="Arial"/>
        </w:rPr>
        <w:t>SupaTouch</w:t>
      </w:r>
      <w:proofErr w:type="spellEnd"/>
      <w:r w:rsidRPr="00B37CD0">
        <w:rPr>
          <w:rFonts w:ascii="Arial" w:eastAsia="DFHeiMedium-B5" w:hAnsi="Arial" w:cs="Arial"/>
        </w:rPr>
        <w:t xml:space="preserve"> </w:t>
      </w:r>
      <w:proofErr w:type="spellStart"/>
      <w:r w:rsidRPr="00B37CD0">
        <w:rPr>
          <w:rFonts w:ascii="Arial" w:eastAsia="DFHeiMedium-B5" w:hAnsi="Arial" w:cs="Arial"/>
        </w:rPr>
        <w:t>技術偵測到這些不正確的量測之後，會自動命令測頭以更適當的速度重新量測表面，確保維持精度，並且不會產生機台警報</w:t>
      </w:r>
      <w:proofErr w:type="spellEnd"/>
      <w:r w:rsidRPr="00B37CD0">
        <w:rPr>
          <w:rFonts w:ascii="Arial" w:eastAsia="DFHeiMedium-B5" w:hAnsi="Arial" w:cs="Arial"/>
        </w:rPr>
        <w:t>。</w:t>
      </w:r>
    </w:p>
    <w:p w:rsidR="005E2C9E" w:rsidRPr="00B37CD0" w:rsidRDefault="005E2C9E" w:rsidP="005E2C9E">
      <w:pPr>
        <w:spacing w:line="360" w:lineRule="auto"/>
        <w:ind w:right="-556"/>
        <w:rPr>
          <w:rFonts w:ascii="Arial" w:eastAsia="DFHeiMedium-B5" w:hAnsi="Arial" w:cs="Arial"/>
        </w:rPr>
      </w:pPr>
    </w:p>
    <w:p w:rsidR="005E2C9E" w:rsidRPr="00B37CD0" w:rsidRDefault="005E2C9E" w:rsidP="005E2C9E">
      <w:pPr>
        <w:spacing w:line="360" w:lineRule="auto"/>
        <w:ind w:right="-556"/>
        <w:rPr>
          <w:rFonts w:ascii="Arial" w:eastAsia="DFHeiMedium-B5" w:hAnsi="Arial" w:cs="Arial"/>
          <w:b/>
        </w:rPr>
      </w:pPr>
      <w:proofErr w:type="spellStart"/>
      <w:r w:rsidRPr="00B37CD0">
        <w:rPr>
          <w:rFonts w:ascii="Arial" w:eastAsia="DFHeiMedium-B5" w:hAnsi="Arial" w:cs="Arial"/>
          <w:b/>
        </w:rPr>
        <w:t>盡可能縮短循環時間，達到最高生產力</w:t>
      </w:r>
      <w:proofErr w:type="spellEnd"/>
    </w:p>
    <w:p w:rsidR="005E2C9E" w:rsidRPr="00B37CD0" w:rsidRDefault="005E2C9E" w:rsidP="005E2C9E">
      <w:pPr>
        <w:spacing w:line="360" w:lineRule="auto"/>
        <w:ind w:right="-556"/>
        <w:rPr>
          <w:rFonts w:ascii="Arial" w:eastAsia="DFHeiMedium-B5" w:hAnsi="Arial" w:cs="Arial"/>
        </w:rPr>
      </w:pPr>
      <w:proofErr w:type="spellStart"/>
      <w:r w:rsidRPr="00B37CD0">
        <w:rPr>
          <w:rFonts w:ascii="Arial" w:eastAsia="DFHeiMedium-B5" w:hAnsi="Arial" w:cs="Arial"/>
        </w:rPr>
        <w:t>SupaTouch</w:t>
      </w:r>
      <w:proofErr w:type="spellEnd"/>
      <w:r w:rsidRPr="00B37CD0">
        <w:rPr>
          <w:rFonts w:ascii="Arial" w:eastAsia="DFHeiMedium-B5" w:hAnsi="Arial" w:cs="Arial"/>
        </w:rPr>
        <w:t xml:space="preserve"> </w:t>
      </w:r>
      <w:proofErr w:type="spellStart"/>
      <w:r w:rsidRPr="00B37CD0">
        <w:rPr>
          <w:rFonts w:ascii="Arial" w:eastAsia="DFHeiMedium-B5" w:hAnsi="Arial" w:cs="Arial"/>
        </w:rPr>
        <w:t>技術能免除手動最佳化機上定位進給率、量測進給率和策略的需求。與傳統軟體循環相比，</w:t>
      </w:r>
      <w:r w:rsidRPr="00B37CD0">
        <w:rPr>
          <w:rFonts w:ascii="Arial" w:eastAsia="DFHeiMedium-B5" w:hAnsi="Arial" w:cs="Arial"/>
        </w:rPr>
        <w:t>SupaTouch</w:t>
      </w:r>
      <w:proofErr w:type="spellEnd"/>
      <w:r w:rsidRPr="00B37CD0">
        <w:rPr>
          <w:rFonts w:ascii="Arial" w:eastAsia="DFHeiMedium-B5" w:hAnsi="Arial" w:cs="Arial"/>
        </w:rPr>
        <w:t xml:space="preserve"> </w:t>
      </w:r>
      <w:r w:rsidRPr="00B37CD0">
        <w:rPr>
          <w:rFonts w:ascii="Arial" w:eastAsia="DFHeiMedium-B5" w:hAnsi="Arial" w:cs="Arial"/>
        </w:rPr>
        <w:t>在</w:t>
      </w:r>
      <w:r w:rsidRPr="00B37CD0">
        <w:rPr>
          <w:rFonts w:ascii="Arial" w:eastAsia="DFHeiMedium-B5" w:hAnsi="Arial" w:cs="Arial"/>
        </w:rPr>
        <w:t xml:space="preserve"> CNC </w:t>
      </w:r>
      <w:proofErr w:type="spellStart"/>
      <w:r w:rsidRPr="00B37CD0">
        <w:rPr>
          <w:rFonts w:ascii="Arial" w:eastAsia="DFHeiMedium-B5" w:hAnsi="Arial" w:cs="Arial"/>
        </w:rPr>
        <w:t>工具機可縮減高達</w:t>
      </w:r>
      <w:proofErr w:type="spellEnd"/>
      <w:r w:rsidRPr="00B37CD0">
        <w:rPr>
          <w:rFonts w:ascii="Arial" w:eastAsia="DFHeiMedium-B5" w:hAnsi="Arial" w:cs="Arial"/>
        </w:rPr>
        <w:t xml:space="preserve"> 60% </w:t>
      </w:r>
      <w:proofErr w:type="spellStart"/>
      <w:r w:rsidRPr="00B37CD0">
        <w:rPr>
          <w:rFonts w:ascii="Arial" w:eastAsia="DFHeiMedium-B5" w:hAnsi="Arial" w:cs="Arial"/>
        </w:rPr>
        <w:t>的量測時間</w:t>
      </w:r>
      <w:proofErr w:type="spellEnd"/>
      <w:r w:rsidRPr="00B37CD0">
        <w:rPr>
          <w:rFonts w:ascii="Arial" w:eastAsia="DFHeiMedium-B5" w:hAnsi="Arial" w:cs="Arial"/>
        </w:rPr>
        <w:t>。</w:t>
      </w:r>
    </w:p>
    <w:p w:rsidR="005E2C9E" w:rsidRPr="00B37CD0" w:rsidRDefault="005E2C9E" w:rsidP="005E2C9E">
      <w:pPr>
        <w:spacing w:line="360" w:lineRule="auto"/>
        <w:ind w:right="-556"/>
        <w:rPr>
          <w:rFonts w:ascii="Arial" w:eastAsia="DFHeiMedium-B5" w:hAnsi="Arial" w:cs="Arial"/>
        </w:rPr>
      </w:pPr>
      <w:r w:rsidRPr="00B37CD0">
        <w:rPr>
          <w:rFonts w:ascii="Arial" w:eastAsia="DFHeiMedium-B5" w:hAnsi="Arial" w:cs="Arial"/>
        </w:rPr>
        <w:t xml:space="preserve"> </w:t>
      </w:r>
    </w:p>
    <w:p w:rsidR="005E2C9E" w:rsidRPr="00B37CD0" w:rsidRDefault="005E2C9E" w:rsidP="005E2C9E">
      <w:pPr>
        <w:spacing w:line="360" w:lineRule="auto"/>
        <w:ind w:right="-556"/>
        <w:rPr>
          <w:rFonts w:ascii="Arial" w:eastAsia="DFHeiMedium-B5" w:hAnsi="Arial" w:cs="Arial"/>
        </w:rPr>
      </w:pPr>
      <w:proofErr w:type="spellStart"/>
      <w:r w:rsidRPr="00B37CD0">
        <w:rPr>
          <w:rFonts w:ascii="Arial" w:eastAsia="DFHeiMedium-B5" w:hAnsi="Arial" w:cs="Arial"/>
        </w:rPr>
        <w:t>SupaTouch</w:t>
      </w:r>
      <w:proofErr w:type="spellEnd"/>
      <w:r w:rsidRPr="00B37CD0">
        <w:rPr>
          <w:rFonts w:ascii="Arial" w:eastAsia="DFHeiMedium-B5" w:hAnsi="Arial" w:cs="Arial"/>
        </w:rPr>
        <w:t xml:space="preserve"> </w:t>
      </w:r>
      <w:proofErr w:type="spellStart"/>
      <w:r w:rsidRPr="00B37CD0">
        <w:rPr>
          <w:rFonts w:ascii="Arial" w:eastAsia="DFHeiMedium-B5" w:hAnsi="Arial" w:cs="Arial"/>
        </w:rPr>
        <w:t>技術可加強</w:t>
      </w:r>
      <w:proofErr w:type="spellEnd"/>
      <w:r w:rsidRPr="00B37CD0">
        <w:rPr>
          <w:rFonts w:ascii="Arial" w:eastAsia="DFHeiMedium-B5" w:hAnsi="Arial" w:cs="Arial"/>
        </w:rPr>
        <w:t xml:space="preserve"> Renishaw </w:t>
      </w:r>
      <w:proofErr w:type="spellStart"/>
      <w:r w:rsidRPr="00B37CD0">
        <w:rPr>
          <w:rFonts w:ascii="Arial" w:eastAsia="DFHeiMedium-B5" w:hAnsi="Arial" w:cs="Arial"/>
        </w:rPr>
        <w:t>既有</w:t>
      </w:r>
      <w:proofErr w:type="spellEnd"/>
      <w:r w:rsidRPr="00B37CD0">
        <w:rPr>
          <w:rFonts w:ascii="Arial" w:eastAsia="DFHeiMedium-B5" w:hAnsi="Arial" w:cs="Arial"/>
        </w:rPr>
        <w:t xml:space="preserve"> Inspection Plus </w:t>
      </w:r>
      <w:proofErr w:type="spellStart"/>
      <w:r w:rsidRPr="00B37CD0">
        <w:rPr>
          <w:rFonts w:ascii="Arial" w:eastAsia="DFHeiMedium-B5" w:hAnsi="Arial" w:cs="Arial"/>
        </w:rPr>
        <w:t>軟體許多深獲肯定的效益。使用者可透過此套軟體，大幅改善循環時間及機上量測結果，並讓工具機達到最高產能及獲利能力</w:t>
      </w:r>
      <w:proofErr w:type="spellEnd"/>
      <w:r w:rsidRPr="00B37CD0">
        <w:rPr>
          <w:rFonts w:ascii="Arial" w:eastAsia="DFHeiMedium-B5" w:hAnsi="Arial" w:cs="Arial"/>
        </w:rPr>
        <w:t>。</w:t>
      </w:r>
    </w:p>
    <w:p w:rsidR="005E2C9E" w:rsidRPr="00B37CD0" w:rsidRDefault="005E2C9E" w:rsidP="005E2C9E">
      <w:pPr>
        <w:spacing w:line="360" w:lineRule="auto"/>
        <w:ind w:right="-556"/>
        <w:rPr>
          <w:rFonts w:ascii="Arial" w:eastAsia="DFHeiMedium-B5" w:hAnsi="Arial" w:cs="Arial"/>
        </w:rPr>
      </w:pPr>
    </w:p>
    <w:p w:rsidR="005E2C9E" w:rsidRPr="00B37CD0" w:rsidRDefault="005E2C9E" w:rsidP="005E2C9E">
      <w:pPr>
        <w:spacing w:line="360" w:lineRule="auto"/>
        <w:ind w:right="-556"/>
        <w:rPr>
          <w:rFonts w:ascii="Arial" w:eastAsia="DFHeiMedium-B5" w:hAnsi="Arial" w:cs="Arial"/>
        </w:rPr>
      </w:pPr>
      <w:proofErr w:type="spellStart"/>
      <w:r w:rsidRPr="00B37CD0">
        <w:rPr>
          <w:rFonts w:ascii="Arial" w:eastAsia="DFHeiMedium-B5" w:hAnsi="Arial" w:cs="Arial"/>
        </w:rPr>
        <w:t>若要進一步瞭解</w:t>
      </w:r>
      <w:proofErr w:type="spellEnd"/>
      <w:r w:rsidRPr="00B37CD0">
        <w:rPr>
          <w:rFonts w:ascii="Arial" w:eastAsia="DFHeiMedium-B5" w:hAnsi="Arial" w:cs="Arial"/>
        </w:rPr>
        <w:t xml:space="preserve"> RENGAGE </w:t>
      </w:r>
      <w:r w:rsidRPr="00B37CD0">
        <w:rPr>
          <w:rFonts w:ascii="Arial" w:eastAsia="DFHeiMedium-B5" w:hAnsi="Arial" w:cs="Arial"/>
        </w:rPr>
        <w:t>及</w:t>
      </w:r>
      <w:r w:rsidRPr="00B37CD0">
        <w:rPr>
          <w:rFonts w:ascii="Arial" w:eastAsia="DFHeiMedium-B5" w:hAnsi="Arial" w:cs="Arial"/>
        </w:rPr>
        <w:t xml:space="preserve"> </w:t>
      </w:r>
      <w:proofErr w:type="spellStart"/>
      <w:r w:rsidRPr="00B37CD0">
        <w:rPr>
          <w:rFonts w:ascii="Arial" w:eastAsia="DFHeiMedium-B5" w:hAnsi="Arial" w:cs="Arial"/>
        </w:rPr>
        <w:t>SupaTouch</w:t>
      </w:r>
      <w:proofErr w:type="spellEnd"/>
      <w:r w:rsidRPr="00B37CD0">
        <w:rPr>
          <w:rFonts w:ascii="Arial" w:eastAsia="DFHeiMedium-B5" w:hAnsi="Arial" w:cs="Arial"/>
        </w:rPr>
        <w:t xml:space="preserve"> </w:t>
      </w:r>
      <w:proofErr w:type="spellStart"/>
      <w:r w:rsidRPr="00B37CD0">
        <w:rPr>
          <w:rFonts w:ascii="Arial" w:eastAsia="DFHeiMedium-B5" w:hAnsi="Arial" w:cs="Arial"/>
        </w:rPr>
        <w:t>技術，請在</w:t>
      </w:r>
      <w:proofErr w:type="spellEnd"/>
      <w:r w:rsidRPr="00B37CD0">
        <w:rPr>
          <w:rFonts w:ascii="Arial" w:eastAsia="DFHeiMedium-B5" w:hAnsi="Arial" w:cs="Arial"/>
        </w:rPr>
        <w:t xml:space="preserve"> 2019 </w:t>
      </w:r>
      <w:r w:rsidRPr="00B37CD0">
        <w:rPr>
          <w:rFonts w:ascii="Arial" w:eastAsia="DFHeiMedium-B5" w:hAnsi="Arial" w:cs="Arial"/>
        </w:rPr>
        <w:t>年</w:t>
      </w:r>
      <w:r w:rsidRPr="00B37CD0">
        <w:rPr>
          <w:rFonts w:ascii="Arial" w:eastAsia="DFHeiMedium-B5" w:hAnsi="Arial" w:cs="Arial"/>
        </w:rPr>
        <w:t xml:space="preserve"> EMO </w:t>
      </w:r>
      <w:proofErr w:type="spellStart"/>
      <w:r w:rsidRPr="00B37CD0">
        <w:rPr>
          <w:rFonts w:ascii="Arial" w:eastAsia="DFHeiMedium-B5" w:hAnsi="Arial" w:cs="Arial"/>
        </w:rPr>
        <w:t>漢諾威工具機大展</w:t>
      </w:r>
      <w:proofErr w:type="spellEnd"/>
      <w:r w:rsidRPr="00B37CD0">
        <w:rPr>
          <w:rFonts w:ascii="Arial" w:eastAsia="DFHeiMedium-B5" w:hAnsi="Arial" w:cs="Arial"/>
        </w:rPr>
        <w:t xml:space="preserve"> (9 </w:t>
      </w:r>
      <w:r w:rsidRPr="00B37CD0">
        <w:rPr>
          <w:rFonts w:ascii="Arial" w:eastAsia="DFHeiMedium-B5" w:hAnsi="Arial" w:cs="Arial"/>
        </w:rPr>
        <w:t>月</w:t>
      </w:r>
      <w:r w:rsidRPr="00B37CD0">
        <w:rPr>
          <w:rFonts w:ascii="Arial" w:eastAsia="DFHeiMedium-B5" w:hAnsi="Arial" w:cs="Arial"/>
        </w:rPr>
        <w:t xml:space="preserve"> 16 </w:t>
      </w:r>
      <w:proofErr w:type="spellStart"/>
      <w:r w:rsidRPr="00B37CD0">
        <w:rPr>
          <w:rFonts w:ascii="Arial" w:eastAsia="DFHeiMedium-B5" w:hAnsi="Arial" w:cs="Arial"/>
        </w:rPr>
        <w:t>日至</w:t>
      </w:r>
      <w:proofErr w:type="spellEnd"/>
      <w:r w:rsidRPr="00B37CD0">
        <w:rPr>
          <w:rFonts w:ascii="Arial" w:eastAsia="DFHeiMedium-B5" w:hAnsi="Arial" w:cs="Arial"/>
        </w:rPr>
        <w:t xml:space="preserve"> 21 </w:t>
      </w:r>
      <w:proofErr w:type="spellStart"/>
      <w:r w:rsidRPr="00B37CD0">
        <w:rPr>
          <w:rFonts w:ascii="Arial" w:eastAsia="DFHeiMedium-B5" w:hAnsi="Arial" w:cs="Arial"/>
        </w:rPr>
        <w:t>日，第</w:t>
      </w:r>
      <w:proofErr w:type="spellEnd"/>
      <w:r w:rsidRPr="00B37CD0">
        <w:rPr>
          <w:rFonts w:ascii="Arial" w:eastAsia="DFHeiMedium-B5" w:hAnsi="Arial" w:cs="Arial"/>
        </w:rPr>
        <w:t xml:space="preserve"> 6 </w:t>
      </w:r>
      <w:proofErr w:type="spellStart"/>
      <w:r w:rsidRPr="00B37CD0">
        <w:rPr>
          <w:rFonts w:ascii="Arial" w:eastAsia="DFHeiMedium-B5" w:hAnsi="Arial" w:cs="Arial"/>
        </w:rPr>
        <w:t>館攤位</w:t>
      </w:r>
      <w:proofErr w:type="spellEnd"/>
      <w:r w:rsidRPr="00B37CD0">
        <w:rPr>
          <w:rFonts w:ascii="Arial" w:eastAsia="DFHeiMedium-B5" w:hAnsi="Arial" w:cs="Arial"/>
        </w:rPr>
        <w:t xml:space="preserve"> D48) </w:t>
      </w:r>
      <w:proofErr w:type="spellStart"/>
      <w:r w:rsidRPr="00B37CD0">
        <w:rPr>
          <w:rFonts w:ascii="Arial" w:eastAsia="DFHeiMedium-B5" w:hAnsi="Arial" w:cs="Arial"/>
        </w:rPr>
        <w:t>前往</w:t>
      </w:r>
      <w:proofErr w:type="spellEnd"/>
      <w:r w:rsidRPr="00B37CD0">
        <w:rPr>
          <w:rFonts w:ascii="Arial" w:eastAsia="DFHeiMedium-B5" w:hAnsi="Arial" w:cs="Arial"/>
        </w:rPr>
        <w:t xml:space="preserve"> Renishaw </w:t>
      </w:r>
      <w:proofErr w:type="spellStart"/>
      <w:r w:rsidRPr="00B37CD0">
        <w:rPr>
          <w:rFonts w:ascii="Arial" w:eastAsia="DFHeiMedium-B5" w:hAnsi="Arial" w:cs="Arial"/>
        </w:rPr>
        <w:t>攤位蒞臨指教，或造訪</w:t>
      </w:r>
      <w:proofErr w:type="spellEnd"/>
      <w:r w:rsidRPr="00B37CD0">
        <w:rPr>
          <w:rFonts w:ascii="Arial" w:eastAsia="DFHeiMedium-B5" w:hAnsi="Arial" w:cs="Arial"/>
        </w:rPr>
        <w:t xml:space="preserve"> </w:t>
      </w:r>
      <w:hyperlink r:id="rId8" w:history="1">
        <w:r w:rsidRPr="00B37CD0">
          <w:rPr>
            <w:rStyle w:val="Hyperlink"/>
            <w:rFonts w:ascii="Arial" w:eastAsia="DFHeiMedium-B5" w:hAnsi="Arial" w:cs="Arial"/>
          </w:rPr>
          <w:t>www.renishaw.com/rengage</w:t>
        </w:r>
      </w:hyperlink>
      <w:r w:rsidRPr="00B37CD0">
        <w:rPr>
          <w:rFonts w:ascii="Arial" w:eastAsia="DFHeiMedium-B5" w:hAnsi="Arial" w:cs="Arial"/>
        </w:rPr>
        <w:t>。</w:t>
      </w:r>
    </w:p>
    <w:p w:rsidR="005E2C9E" w:rsidRPr="00B37CD0" w:rsidRDefault="005E2C9E" w:rsidP="005E2C9E">
      <w:pPr>
        <w:spacing w:line="276" w:lineRule="auto"/>
        <w:rPr>
          <w:rFonts w:ascii="Arial" w:eastAsia="DFHeiMedium-B5" w:hAnsi="Arial" w:cs="Arial"/>
          <w:sz w:val="22"/>
          <w:szCs w:val="22"/>
        </w:rPr>
      </w:pPr>
    </w:p>
    <w:p w:rsidR="0006668E" w:rsidRPr="00B37CD0" w:rsidRDefault="005E2C9E" w:rsidP="005E2C9E">
      <w:pPr>
        <w:spacing w:line="276" w:lineRule="auto"/>
        <w:jc w:val="center"/>
        <w:rPr>
          <w:rFonts w:ascii="Arial" w:eastAsia="DFHeiMedium-B5" w:hAnsi="Arial" w:cs="Arial"/>
          <w:sz w:val="22"/>
          <w:szCs w:val="22"/>
        </w:rPr>
      </w:pPr>
      <w:r w:rsidRPr="00B37CD0">
        <w:rPr>
          <w:rFonts w:ascii="Arial" w:eastAsia="DFHeiMedium-B5" w:hAnsi="Arial" w:cs="Arial"/>
          <w:sz w:val="22"/>
          <w:szCs w:val="22"/>
        </w:rPr>
        <w:t xml:space="preserve">- </w:t>
      </w:r>
      <w:r w:rsidRPr="00B37CD0">
        <w:rPr>
          <w:rFonts w:ascii="Arial" w:eastAsia="DFHeiMedium-B5" w:hAnsi="Arial" w:cs="Arial"/>
          <w:sz w:val="22"/>
          <w:szCs w:val="22"/>
        </w:rPr>
        <w:t>完</w:t>
      </w:r>
      <w:r w:rsidRPr="00B37CD0">
        <w:rPr>
          <w:rFonts w:ascii="Arial" w:eastAsia="DFHeiMedium-B5" w:hAnsi="Arial" w:cs="Arial"/>
          <w:sz w:val="22"/>
          <w:szCs w:val="22"/>
        </w:rPr>
        <w:t xml:space="preserve"> -</w:t>
      </w:r>
    </w:p>
    <w:sectPr w:rsidR="0006668E" w:rsidRPr="00B37CD0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E2C9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37CD0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44BD4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reng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702</Words>
  <Characters>349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1049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5</cp:revision>
  <cp:lastPrinted>2015-06-09T12:12:00Z</cp:lastPrinted>
  <dcterms:created xsi:type="dcterms:W3CDTF">2018-12-20T08:21:00Z</dcterms:created>
  <dcterms:modified xsi:type="dcterms:W3CDTF">2019-07-12T09:29:00Z</dcterms:modified>
</cp:coreProperties>
</file>