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8B6325">
      <w:pPr>
        <w:spacing w:line="360" w:lineRule="auto"/>
        <w:rPr>
          <w:b/>
          <w:sz w:val="24"/>
          <w:szCs w:val="22"/>
          <w:rFonts w:ascii="Arial" w:hAnsi="Arial" w:cs="Arial"/>
        </w:rPr>
      </w:pPr>
      <w:bookmarkStart w:id="0" w:name="_Hlk9496539"/>
      <w:r>
        <w:rPr>
          <w:b/>
          <w:sz w:val="24"/>
          <w:szCs w:val="22"/>
          <w:rFonts w:ascii="Arial" w:hAnsi="Arial"/>
        </w:rPr>
        <w:t xml:space="preserve">Nova programska oprema Compensate iz Renishawa poenostavlja volumetrično kompenzacijo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Renishaw Compensate je zadnja novost v </w:t>
      </w:r>
      <w:hyperlink r:id="rId8" w:history="1">
        <w:r>
          <w:rPr>
            <w:rStyle w:val="Hyperlink"/>
            <w:rFonts w:ascii="Arial" w:hAnsi="Arial"/>
          </w:rPr>
          <w:t xml:space="preserve">programski zbirki CARTO</w:t>
        </w:r>
      </w:hyperlink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Uporabnikom </w:t>
      </w:r>
      <w:hyperlink r:id="rId9" w:history="1">
        <w:r>
          <w:rPr>
            <w:rStyle w:val="Hyperlink"/>
            <w:rFonts w:ascii="Arial" w:hAnsi="Arial"/>
          </w:rPr>
          <w:t xml:space="preserve">večosnega kalibratorja XM-60</w:t>
        </w:r>
      </w:hyperlink>
      <w:r>
        <w:rPr>
          <w:rFonts w:ascii="Arial" w:hAnsi="Arial"/>
        </w:rPr>
        <w:t xml:space="preserve"> omogoča </w:t>
      </w:r>
      <w:bookmarkStart w:id="1" w:name="_Hlk9512256"/>
      <w:r>
        <w:rPr>
          <w:rFonts w:ascii="Arial" w:hAnsi="Arial"/>
        </w:rPr>
        <w:t xml:space="preserve">hitro in preprosto volumetrično kompenzacijo napak obdelovalnih strojev.</w:t>
      </w:r>
    </w:p>
    <w:bookmarkEnd w:id="1"/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Manj izmeta in prekinitev v obratovanju strojev</w:t>
      </w:r>
    </w:p>
    <w:p w:rsidR="008B6325" w:rsidRPr="00201511" w:rsidRDefault="008B6325" w:rsidP="008B6325">
      <w:pPr>
        <w:spacing w:line="360" w:lineRule="auto"/>
        <w:rPr>
          <w:rFonts w:ascii="Arial" w:hAnsi="Arial" w:cs="Arial"/>
          <w:b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Tudi pri novih obdelovalnih strojih se pojavljajo napake pozicioniranja v več prostorskih stopnjah, ki se spreminjajo po delovnem prostoru stroja.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Zmogljivost strojev se tudi med normalnim obratovanjem nenehno zmanjšuje zaradi mehanske obrabe,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posledično pa se pogosto pojavljajo težave z doseganjem predpisanih toleranc in naraščanjem stopnje izmeta.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Te napake lahko zmanjšamo z uporabo volumetrične kompenzacije, pri kateri krmilnik obdelovalnega stroja samodejno uveljavi potrebne korekture.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Postopek je hiter in vključuje zajem kalibracijskih podatkov s sistemom XM-60 in nato pripravo tabele za volumetrično kompenzacijo v programu Compensate.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Končni rezultat je dosledna zmogljivost v celotnem delovnem prostoru stroja.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Pr="00D13880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Popolna rešitev za volumetrično kompenzacijo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Sistem XM-60 se je uveljavil kot vodilna rešitev na trgu za neposredne meritve vseh šestih prostostnih stopenj (linearna, vertikalna in horizontalna premost, odklon okrog prečne, navpične in vzdolžne osi) na oseh obdelovalnega stroja.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Vseh šest prostostnih stopenj se premeri hkrati, samodejno zaznavanje predznaka smeri napak pa preprečuje pomote pri obdelavi podatkov.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Meritev ni odvisna od težnosti in je zato primerna za osi X, Y in Z ter celo za diagonalno gibanje.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XM-60 je zaradi vseh naštetih dejavnikov popolna rešitev za volumetrično kompenzacijo.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Programska oprema Compensate je združljiva s krmilniki Siemens 840D Solution Line z nameščeno opcijo Siemens VCS (A3, A5 ali A5 plus).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 prihodnjih izdajah bo zagotovljena podpora za več krmilnikov.</w:t>
      </w:r>
    </w:p>
    <w:p w:rsidR="008B6325" w:rsidRPr="005F6F71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bookmarkEnd w:id="0"/>
    <w:p w:rsidR="008B6325" w:rsidRPr="0005153D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Če želite izvedeti več o programski opremi Compensate in o večosnem kalibratorju XM-60, obiščite Renishaw na sejmu EMO 2019 v Hannovru (od 16. do 21. septembra v hali 6, razstavni prostor D48).</w:t>
      </w:r>
    </w:p>
    <w:p w:rsidR="0006668E" w:rsidRDefault="008B6325" w:rsidP="00CE3681">
      <w:pPr>
        <w:pStyle w:val="NormalWeb"/>
        <w:jc w:val="center"/>
        <w:rPr>
          <w:sz w:val="22"/>
          <w:szCs w:val="20"/>
          <w:rFonts w:ascii="Arial" w:hAnsi="Arial" w:cs="Arial"/>
        </w:rPr>
      </w:pPr>
      <w:r>
        <w:rPr>
          <w:sz w:val="22"/>
          <w:szCs w:val="20"/>
          <w:rFonts w:ascii="Arial" w:hAnsi="Arial"/>
        </w:rPr>
        <w:t xml:space="preserve">-Konec-</w:t>
      </w:r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0A219E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l-SI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l-SI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l-SI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2019-06-10T07:47:00Z</dcterms:modified>
</cp:coreProperties>
</file>