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89E15" w14:textId="77777777" w:rsidR="00AB4506" w:rsidRPr="00AB4506" w:rsidRDefault="00AB4506" w:rsidP="00AB4506">
      <w:pPr>
        <w:spacing w:line="336" w:lineRule="auto"/>
        <w:ind w:right="-554"/>
        <w:rPr>
          <w:rFonts w:ascii="Arial" w:hAnsi="Arial" w:cs="Arial"/>
          <w:b/>
          <w:sz w:val="24"/>
          <w:szCs w:val="24"/>
          <w:lang w:val="es-ES"/>
        </w:rPr>
      </w:pPr>
      <w:r w:rsidRPr="00AB4506">
        <w:rPr>
          <w:rFonts w:ascii="Arial" w:hAnsi="Arial"/>
          <w:b/>
          <w:sz w:val="24"/>
          <w:lang w:val="es-ES"/>
        </w:rPr>
        <w:t>Renishaw renueva su colaboración con INEOS Britannia de cara a la Copa América 2024</w:t>
      </w:r>
    </w:p>
    <w:p w14:paraId="112554B0" w14:textId="77777777" w:rsidR="00AB4506" w:rsidRPr="00AB4506" w:rsidRDefault="00AB4506" w:rsidP="00AB4506">
      <w:pPr>
        <w:spacing w:line="336" w:lineRule="auto"/>
        <w:ind w:right="-554"/>
        <w:rPr>
          <w:rFonts w:ascii="Arial" w:hAnsi="Arial" w:cs="Arial"/>
          <w:b/>
          <w:sz w:val="24"/>
          <w:szCs w:val="24"/>
          <w:lang w:val="es-ES"/>
        </w:rPr>
      </w:pPr>
    </w:p>
    <w:p w14:paraId="602E9B3C" w14:textId="77777777" w:rsidR="00AB4506" w:rsidRPr="00AB4506" w:rsidRDefault="00AB4506" w:rsidP="00AB4506">
      <w:pPr>
        <w:spacing w:line="336" w:lineRule="auto"/>
        <w:ind w:right="-554"/>
        <w:rPr>
          <w:rFonts w:ascii="Arial" w:hAnsi="Arial" w:cs="Arial"/>
          <w:lang w:val="es-ES"/>
        </w:rPr>
      </w:pPr>
      <w:r w:rsidRPr="00AB4506">
        <w:rPr>
          <w:rFonts w:ascii="Arial" w:hAnsi="Arial"/>
          <w:lang w:val="es-ES"/>
        </w:rPr>
        <w:t xml:space="preserve">La empresa de ingeniería internacional, </w:t>
      </w:r>
      <w:hyperlink r:id="rId8">
        <w:r w:rsidRPr="00AB4506">
          <w:rPr>
            <w:rStyle w:val="Hyperlink"/>
            <w:rFonts w:ascii="Arial" w:hAnsi="Arial"/>
            <w:lang w:val="es-ES"/>
          </w:rPr>
          <w:t>Renishaw</w:t>
        </w:r>
      </w:hyperlink>
      <w:r w:rsidRPr="00AB4506">
        <w:rPr>
          <w:rStyle w:val="Hyperlink"/>
          <w:rFonts w:ascii="Arial" w:hAnsi="Arial"/>
          <w:lang w:val="es-ES"/>
        </w:rPr>
        <w:t>,</w:t>
      </w:r>
      <w:r w:rsidRPr="00AB4506">
        <w:rPr>
          <w:rFonts w:ascii="Arial" w:hAnsi="Arial"/>
          <w:lang w:val="es-ES"/>
        </w:rPr>
        <w:t xml:space="preserve"> ha renovado su colaboración con el equipo de vela británico INEOS Britannia (anteriormente equipo INEOS del Reino Unido) de cara a la 37º Copa América. Como proveedor técnico oficial, Renishaw aportará su experiencia en fabricación aditiva (FAM) y control de posición al INEOS Britannia en su objetivo de ser el primer equipo británico en ganar la Copa América en sus 172 años de historia. La competición se celebra en Barcelona, España de agosto a octubre de 2024. </w:t>
      </w:r>
    </w:p>
    <w:p w14:paraId="77062895" w14:textId="77777777" w:rsidR="00AB4506" w:rsidRPr="00AB4506" w:rsidRDefault="00AB4506" w:rsidP="00AB4506">
      <w:pPr>
        <w:spacing w:line="336" w:lineRule="auto"/>
        <w:ind w:right="-554"/>
        <w:rPr>
          <w:rFonts w:ascii="Arial" w:hAnsi="Arial" w:cs="Arial"/>
          <w:lang w:val="es-ES"/>
        </w:rPr>
      </w:pPr>
    </w:p>
    <w:p w14:paraId="424FC986" w14:textId="77777777" w:rsidR="00AB4506" w:rsidRPr="00AB4506" w:rsidRDefault="00AB4506" w:rsidP="00AB4506">
      <w:pPr>
        <w:spacing w:line="336" w:lineRule="auto"/>
        <w:ind w:right="-554"/>
        <w:rPr>
          <w:rFonts w:ascii="Arial" w:hAnsi="Arial" w:cs="Arial"/>
          <w:lang w:val="es-ES"/>
        </w:rPr>
      </w:pPr>
      <w:r w:rsidRPr="00AB4506">
        <w:rPr>
          <w:rFonts w:ascii="Arial" w:hAnsi="Arial"/>
          <w:lang w:val="es-ES"/>
        </w:rPr>
        <w:t xml:space="preserve">Para continuar con su ayuda a INEOS Britannia, Renishaw suministrará productos y experiencia para el control de posición, control de procesos en fabricación y espectroscopia Raman, así como la fabricación aditiva para optimizar el diseño y la fabricación a medida de componentes estructurales ligeros del barco. Durante su visita a España, el equipo INEOS Britannia dispuso también de la colaboración de la filial española de Renishaw, que cuenta con un </w:t>
      </w:r>
      <w:hyperlink r:id="rId9" w:history="1">
        <w:r w:rsidRPr="00AB4506">
          <w:rPr>
            <w:rStyle w:val="Hyperlink"/>
            <w:rFonts w:ascii="Arial" w:hAnsi="Arial"/>
            <w:lang w:val="es-ES"/>
          </w:rPr>
          <w:t>Centro de soluciones de fabricación aditiva</w:t>
        </w:r>
      </w:hyperlink>
      <w:r w:rsidRPr="00AB4506">
        <w:rPr>
          <w:rStyle w:val="Hyperlink"/>
          <w:rFonts w:ascii="Arial" w:hAnsi="Arial"/>
          <w:lang w:val="es-ES"/>
        </w:rPr>
        <w:t xml:space="preserve"> en sus instalaciones en Barcelona. </w:t>
      </w:r>
    </w:p>
    <w:p w14:paraId="09F2FB04" w14:textId="77777777" w:rsidR="00AB4506" w:rsidRPr="00AB4506" w:rsidRDefault="00AB4506" w:rsidP="00AB4506">
      <w:pPr>
        <w:spacing w:line="336" w:lineRule="auto"/>
        <w:ind w:right="-554"/>
        <w:rPr>
          <w:rFonts w:ascii="Arial" w:hAnsi="Arial" w:cs="Arial"/>
          <w:lang w:val="es-ES"/>
        </w:rPr>
      </w:pPr>
    </w:p>
    <w:p w14:paraId="49947A0E" w14:textId="77777777" w:rsidR="00AB4506" w:rsidRPr="00AB4506" w:rsidRDefault="00AB4506" w:rsidP="00AB4506">
      <w:pPr>
        <w:spacing w:line="336" w:lineRule="auto"/>
        <w:ind w:right="-554"/>
        <w:rPr>
          <w:rFonts w:ascii="Arial" w:hAnsi="Arial" w:cs="Arial"/>
          <w:lang w:val="es-ES"/>
        </w:rPr>
      </w:pPr>
      <w:r w:rsidRPr="00AB4506">
        <w:rPr>
          <w:rFonts w:ascii="Arial" w:hAnsi="Arial"/>
          <w:lang w:val="es-ES"/>
        </w:rPr>
        <w:t xml:space="preserve">La Copa América, el evento deportivo internacional más antiguo del mundo, precede a los Juegos Olímpicos desde hace 45 años. Clubes de navegación de todo el mundo han competido en la Copa América desde 1851, año en que la goleta América de Estados Unidos venció a la flota de yates británicos en una regata alrededor de la Isla de Wight en Inglaterra. </w:t>
      </w:r>
    </w:p>
    <w:p w14:paraId="601B4E5D" w14:textId="77777777" w:rsidR="00AB4506" w:rsidRPr="00AB4506" w:rsidRDefault="00AB4506" w:rsidP="00AB4506">
      <w:pPr>
        <w:spacing w:line="336" w:lineRule="auto"/>
        <w:ind w:right="-554"/>
        <w:rPr>
          <w:rFonts w:ascii="Arial" w:hAnsi="Arial" w:cs="Arial"/>
          <w:lang w:val="es-ES"/>
        </w:rPr>
      </w:pPr>
    </w:p>
    <w:p w14:paraId="129A397A" w14:textId="77777777" w:rsidR="00AB4506" w:rsidRPr="00AB4506" w:rsidRDefault="00AB4506" w:rsidP="00AB4506">
      <w:pPr>
        <w:spacing w:line="336" w:lineRule="auto"/>
        <w:ind w:right="-554"/>
        <w:rPr>
          <w:rFonts w:ascii="Arial" w:hAnsi="Arial" w:cs="Arial"/>
          <w:lang w:val="es-ES"/>
        </w:rPr>
      </w:pPr>
      <w:r w:rsidRPr="00AB4506">
        <w:rPr>
          <w:rFonts w:ascii="Arial" w:hAnsi="Arial"/>
          <w:lang w:val="es-ES"/>
        </w:rPr>
        <w:t xml:space="preserve">Este es el tercer reto consecutivo del equipo de competición liderado por Sir Ben Ainslie, el primer equipo británico que ha participado tres veces consecutivas desde la participación de Sir Thomas Lipton y su equipo hace cien años. Renishaw ha sido su socio en estas tres competiciones. La serie Challenger Selection comenzará en septiembre de 2024, donde los equipos participantes, incluido INEOS Britannia, compiten para decidir quién se enfrentará al equipo defensor Emirates Team New Zealand en la última regata prevista para el 12 de octubre. </w:t>
      </w:r>
    </w:p>
    <w:p w14:paraId="419BC22E" w14:textId="77777777" w:rsidR="00AB4506" w:rsidRPr="00AB4506" w:rsidRDefault="00AB4506" w:rsidP="00AB4506">
      <w:pPr>
        <w:spacing w:line="336" w:lineRule="auto"/>
        <w:ind w:right="-554"/>
        <w:rPr>
          <w:rFonts w:ascii="Arial" w:hAnsi="Arial" w:cs="Arial"/>
          <w:lang w:val="es-ES"/>
        </w:rPr>
      </w:pPr>
    </w:p>
    <w:p w14:paraId="0F7535C8" w14:textId="77777777" w:rsidR="00AB4506" w:rsidRPr="00AB4506" w:rsidRDefault="00AB4506" w:rsidP="00AB4506">
      <w:pPr>
        <w:spacing w:line="336" w:lineRule="auto"/>
        <w:ind w:right="-554"/>
        <w:rPr>
          <w:rFonts w:ascii="Arial" w:hAnsi="Arial" w:cs="Arial"/>
          <w:lang w:val="es-ES"/>
        </w:rPr>
      </w:pPr>
      <w:r w:rsidRPr="00AB4506">
        <w:rPr>
          <w:rFonts w:ascii="Arial" w:hAnsi="Arial"/>
          <w:lang w:val="es-ES"/>
        </w:rPr>
        <w:t>En la Copa participan equipos en AC75, veleros avanzados que navegan cuatro veces más rápido que el viento. Equipado con la mejor tecnología británica, el monocasco de 75 pies (23 metros) "Britannia" llegará a alcanzar los 50 nudos, más de 96 km por hora. Para mostrar una innovación sostenible, todos los equipos participantes adaptarán sus barcos conforme a los objetivos de sostenibilidad compartida especificados en las normas de la Copa América. Por ejemplo, el compromiso de INEOS Britannia de reducir sus requisitos de fibra de carbono nueva utilizando material reciclado de la planta de recuperación de West Midlands, ELG Carbon Fibre.</w:t>
      </w:r>
    </w:p>
    <w:p w14:paraId="1E9CEFAF" w14:textId="77777777" w:rsidR="00AB4506" w:rsidRPr="00AB4506" w:rsidRDefault="00AB4506" w:rsidP="00AB4506">
      <w:pPr>
        <w:spacing w:line="336" w:lineRule="auto"/>
        <w:ind w:right="-554"/>
        <w:rPr>
          <w:rFonts w:ascii="Arial" w:hAnsi="Arial" w:cs="Arial"/>
          <w:lang w:val="es-ES"/>
        </w:rPr>
      </w:pPr>
    </w:p>
    <w:p w14:paraId="05A3BEA1" w14:textId="77777777" w:rsidR="00AB4506" w:rsidRPr="00AB4506" w:rsidRDefault="00AB4506" w:rsidP="00AB4506">
      <w:pPr>
        <w:spacing w:line="336" w:lineRule="auto"/>
        <w:ind w:right="-554"/>
        <w:rPr>
          <w:rFonts w:ascii="Arial" w:hAnsi="Arial" w:cs="Arial"/>
          <w:lang w:val="es-ES"/>
        </w:rPr>
      </w:pPr>
      <w:r w:rsidRPr="00AB4506">
        <w:rPr>
          <w:rFonts w:ascii="Arial" w:hAnsi="Arial"/>
          <w:lang w:val="es-ES"/>
        </w:rPr>
        <w:lastRenderedPageBreak/>
        <w:t>“Renishaw se enorgullece de contribuir con su experiencia con INEOS Britannia durante muchos años”, comenta Finlay Evans, director técnico de Renishaw. “Estamos entusiasmados de mantener nuestra relación con el equipo y su participación en la Copa América en 2024, y poder apoyar al equipo en el Reino Unido y España. En nuestro Centro de soluciones de FAM en Barcelona, podemos proporcionar una respuesta rápida si el equipo necesita ayuda con los componentes de fabricación aditiva después de empezar la competición”.</w:t>
      </w:r>
    </w:p>
    <w:p w14:paraId="75D4E6D9" w14:textId="77777777" w:rsidR="00AB4506" w:rsidRPr="00AB4506" w:rsidRDefault="00AB4506" w:rsidP="00AB4506">
      <w:pPr>
        <w:spacing w:line="336" w:lineRule="auto"/>
        <w:ind w:right="-554"/>
        <w:rPr>
          <w:rFonts w:ascii="Arial" w:hAnsi="Arial" w:cs="Arial"/>
          <w:lang w:val="es-ES"/>
        </w:rPr>
      </w:pPr>
    </w:p>
    <w:p w14:paraId="03A9142A" w14:textId="77777777" w:rsidR="00AB4506" w:rsidRPr="00AB4506" w:rsidRDefault="00AB4506" w:rsidP="00AB4506">
      <w:pPr>
        <w:spacing w:line="336" w:lineRule="auto"/>
        <w:ind w:right="-554"/>
        <w:rPr>
          <w:rFonts w:ascii="Arial" w:hAnsi="Arial" w:cs="Arial"/>
          <w:lang w:val="es-ES"/>
        </w:rPr>
      </w:pPr>
      <w:r w:rsidRPr="00AB4506">
        <w:rPr>
          <w:rFonts w:ascii="Arial" w:hAnsi="Arial"/>
          <w:lang w:val="es-ES"/>
        </w:rPr>
        <w:t>“Renishaw ha sido de gran ayuda, proporcionando diseño de productos y tecnología de talla mundial en nuestra competición por llevar la Copa a casa” explica Michel Marie, director de fabricación en INEOS Britannia. “Antes de la competición, hemos dedicado mucho tiempo a la sostenibilidad y nos hemos comprometido a usar materiales reciclados para ser un ejemplo en el mundo deportivo. Puesto que Renishaw también se ha comprometido con los objetivos NetZero, y ya está reduciendo las emisiones, tenemos la confianza de que podemos seguir mejorando la sostenibilidad en nuestros esfuerzos por ganar la Copa”.</w:t>
      </w:r>
    </w:p>
    <w:p w14:paraId="08773028" w14:textId="77777777" w:rsidR="00AB4506" w:rsidRPr="00AB4506" w:rsidRDefault="00AB4506" w:rsidP="00AB4506">
      <w:pPr>
        <w:spacing w:line="276" w:lineRule="auto"/>
        <w:rPr>
          <w:rFonts w:ascii="Arial" w:hAnsi="Arial" w:cs="Arial"/>
          <w:lang w:val="es-ES"/>
        </w:rPr>
      </w:pPr>
    </w:p>
    <w:p w14:paraId="5F7F180A" w14:textId="77777777" w:rsidR="00AB4506" w:rsidRPr="00AB4506" w:rsidRDefault="00AB4506" w:rsidP="00AB4506">
      <w:pPr>
        <w:spacing w:line="336" w:lineRule="auto"/>
        <w:ind w:right="-554"/>
        <w:rPr>
          <w:rFonts w:ascii="Arial" w:hAnsi="Arial" w:cs="Arial"/>
          <w:lang w:val="es-ES"/>
        </w:rPr>
      </w:pPr>
      <w:r w:rsidRPr="00AB4506">
        <w:rPr>
          <w:rFonts w:ascii="Arial" w:hAnsi="Arial"/>
          <w:lang w:val="es-ES"/>
        </w:rPr>
        <w:t xml:space="preserve">Para obtener más información sobre la amplia gama de tecnologías de Renishaw, visite </w:t>
      </w:r>
      <w:hyperlink r:id="rId10" w:history="1">
        <w:r w:rsidRPr="00AB4506">
          <w:rPr>
            <w:rFonts w:ascii="Arial" w:hAnsi="Arial"/>
            <w:lang w:val="es-ES"/>
          </w:rPr>
          <w:t>www.renishaw.es/products</w:t>
        </w:r>
      </w:hyperlink>
      <w:r w:rsidRPr="00AB4506">
        <w:rPr>
          <w:rFonts w:ascii="Arial" w:hAnsi="Arial"/>
          <w:lang w:val="es-ES"/>
        </w:rPr>
        <w:t xml:space="preserve">, y sobre INEOS Britannia y la competición de la 37 Copa américa, visite </w:t>
      </w:r>
      <w:hyperlink r:id="rId11" w:history="1">
        <w:r w:rsidRPr="00AB4506">
          <w:rPr>
            <w:rFonts w:ascii="Arial" w:hAnsi="Arial"/>
            <w:lang w:val="es-ES"/>
          </w:rPr>
          <w:t>www.ineosteamuk.com</w:t>
        </w:r>
      </w:hyperlink>
      <w:r w:rsidRPr="00AB4506">
        <w:rPr>
          <w:rFonts w:ascii="Arial" w:hAnsi="Arial"/>
          <w:lang w:val="es-ES"/>
        </w:rPr>
        <w:t>.</w:t>
      </w:r>
    </w:p>
    <w:p w14:paraId="29CA299A" w14:textId="77777777" w:rsidR="00AB4506" w:rsidRPr="00AB4506" w:rsidRDefault="00AB4506" w:rsidP="00AB4506">
      <w:pPr>
        <w:spacing w:line="276" w:lineRule="auto"/>
        <w:rPr>
          <w:rFonts w:ascii="Arial" w:hAnsi="Arial" w:cs="Arial"/>
          <w:sz w:val="22"/>
          <w:szCs w:val="22"/>
          <w:lang w:val="es-ES"/>
        </w:rPr>
      </w:pPr>
    </w:p>
    <w:p w14:paraId="4BAAB6FC" w14:textId="77777777" w:rsidR="00AB4506" w:rsidRPr="00AB4506" w:rsidRDefault="00AB4506" w:rsidP="00AB4506">
      <w:pPr>
        <w:spacing w:line="276" w:lineRule="auto"/>
        <w:rPr>
          <w:rFonts w:ascii="Arial" w:hAnsi="Arial" w:cs="Arial"/>
          <w:sz w:val="22"/>
          <w:szCs w:val="22"/>
          <w:lang w:val="es-ES"/>
        </w:rPr>
      </w:pPr>
    </w:p>
    <w:p w14:paraId="6F3ACAAB" w14:textId="77777777" w:rsidR="00AB4506" w:rsidRDefault="00AB4506" w:rsidP="00AB4506">
      <w:pPr>
        <w:spacing w:line="276" w:lineRule="auto"/>
        <w:jc w:val="center"/>
        <w:rPr>
          <w:rFonts w:ascii="Arial" w:hAnsi="Arial" w:cs="Arial"/>
          <w:b/>
          <w:sz w:val="22"/>
          <w:szCs w:val="22"/>
        </w:rPr>
      </w:pPr>
      <w:r>
        <w:rPr>
          <w:rFonts w:ascii="Arial" w:hAnsi="Arial"/>
          <w:b/>
          <w:sz w:val="22"/>
        </w:rPr>
        <w:t>-Fin-</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76A92"/>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B4506"/>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51A5E"/>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renishaw-enhancing-efficiency-in-manufacturing-and-healthcare--1030?utm_source=Stone+Junction&amp;utm_medium=Hard+news&amp;utm_campaign=INEOS+partnership+renewal&amp;utm_id=REC6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eosteamuk.com" TargetMode="External"/><Relationship Id="rId5" Type="http://schemas.openxmlformats.org/officeDocument/2006/relationships/footnotes" Target="footnotes.xml"/><Relationship Id="rId10" Type="http://schemas.openxmlformats.org/officeDocument/2006/relationships/hyperlink" Target="http://www.renishaw.com/products" TargetMode="External"/><Relationship Id="rId4" Type="http://schemas.openxmlformats.org/officeDocument/2006/relationships/webSettings" Target="webSettings.xml"/><Relationship Id="rId9" Type="http://schemas.openxmlformats.org/officeDocument/2006/relationships/hyperlink" Target="https://www.renishaw.com/en/renishaw-solutions-centre-videos--44551?utm_source=Stone+Junction&amp;utm_medium=Hard+news+&amp;utm_campaign=INEOS+partnership+renewal&amp;utm_id=REN6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4511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2024-06-19T12:13:00Z</dcterms:modified>
</cp:coreProperties>
</file>