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6" w14:textId="09B73266" w:rsidR="00535A5C" w:rsidRDefault="00B45527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March 2020</w:t>
      </w:r>
      <w:r w:rsidR="002F15A1">
        <w:rPr>
          <w:rFonts w:ascii="Arial" w:hAnsi="Arial" w:cs="Arial"/>
          <w:i/>
          <w:noProof/>
        </w:rPr>
        <w:t xml:space="preserve"> 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014B9558" w14:textId="55BBBD2D" w:rsidR="00AF3ECD" w:rsidRPr="00012DC7" w:rsidRDefault="00012DC7" w:rsidP="003168F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12DC7">
        <w:rPr>
          <w:rFonts w:ascii="Arial" w:hAnsi="Arial" w:cs="Arial"/>
          <w:b/>
          <w:bCs/>
          <w:sz w:val="24"/>
          <w:szCs w:val="24"/>
        </w:rPr>
        <w:t>Automated mixture identification using Renishaw’s new Spectrum Search software module</w:t>
      </w:r>
    </w:p>
    <w:p w14:paraId="04D096E4" w14:textId="77777777" w:rsidR="00AF3ECD" w:rsidRDefault="00AF3ECD" w:rsidP="003168F0">
      <w:pPr>
        <w:pStyle w:val="NoSpacing"/>
        <w:rPr>
          <w:rFonts w:ascii="Arial" w:hAnsi="Arial" w:cs="Arial"/>
          <w:sz w:val="20"/>
          <w:szCs w:val="20"/>
        </w:rPr>
      </w:pPr>
    </w:p>
    <w:p w14:paraId="19C10276" w14:textId="65A4721E" w:rsidR="003168F0" w:rsidRPr="00DD7218" w:rsidRDefault="003168F0" w:rsidP="003168F0">
      <w:pPr>
        <w:pStyle w:val="NoSpacing"/>
        <w:rPr>
          <w:rFonts w:ascii="Arial" w:hAnsi="Arial" w:cs="Arial"/>
          <w:sz w:val="20"/>
          <w:szCs w:val="20"/>
        </w:rPr>
      </w:pPr>
      <w:r w:rsidRPr="00DD7218">
        <w:rPr>
          <w:rFonts w:ascii="Arial" w:hAnsi="Arial" w:cs="Arial"/>
          <w:sz w:val="20"/>
          <w:szCs w:val="20"/>
        </w:rPr>
        <w:t xml:space="preserve">Renishaw </w:t>
      </w:r>
      <w:r w:rsidR="00D62F23">
        <w:rPr>
          <w:rFonts w:ascii="Arial" w:hAnsi="Arial" w:cs="Arial"/>
          <w:sz w:val="20"/>
          <w:szCs w:val="20"/>
        </w:rPr>
        <w:t>has introduced its</w:t>
      </w:r>
      <w:r w:rsidRPr="00DD7218">
        <w:rPr>
          <w:rFonts w:ascii="Arial" w:hAnsi="Arial" w:cs="Arial"/>
          <w:sz w:val="20"/>
          <w:szCs w:val="20"/>
        </w:rPr>
        <w:t xml:space="preserve"> new Spectrum Search software module, designed to automate the process of identifying components within a mixture.</w:t>
      </w:r>
    </w:p>
    <w:p w14:paraId="1C882A6F" w14:textId="77777777" w:rsidR="003168F0" w:rsidRPr="00DD7218" w:rsidRDefault="003168F0" w:rsidP="003168F0">
      <w:pPr>
        <w:pStyle w:val="NoSpacing"/>
        <w:rPr>
          <w:rFonts w:ascii="Arial" w:hAnsi="Arial" w:cs="Arial"/>
          <w:sz w:val="20"/>
          <w:szCs w:val="20"/>
        </w:rPr>
      </w:pPr>
    </w:p>
    <w:p w14:paraId="2ED0AC55" w14:textId="742C8D19" w:rsidR="003168F0" w:rsidRPr="00DD7218" w:rsidRDefault="003168F0" w:rsidP="003168F0">
      <w:pPr>
        <w:pStyle w:val="NoSpacing"/>
        <w:rPr>
          <w:rFonts w:ascii="Arial" w:hAnsi="Arial" w:cs="Arial"/>
          <w:sz w:val="20"/>
          <w:szCs w:val="20"/>
        </w:rPr>
      </w:pPr>
      <w:r w:rsidRPr="00DD7218">
        <w:rPr>
          <w:rFonts w:ascii="Arial" w:hAnsi="Arial" w:cs="Arial"/>
          <w:sz w:val="20"/>
          <w:szCs w:val="20"/>
        </w:rPr>
        <w:t xml:space="preserve">Raman spectroscopy is commonly used to identify unknown materials from their unique Raman spectral fingerprints, typically using libraries of known spectra; this is an ideal method for pure materials. However, distinguishing components within a mixture has historically been very difficult and time consuming; requiring the user to manually re-search the residual spectrum after subtracting the first </w:t>
      </w:r>
      <w:r w:rsidR="00891AC4">
        <w:rPr>
          <w:rFonts w:ascii="Arial" w:hAnsi="Arial" w:cs="Arial"/>
          <w:sz w:val="20"/>
          <w:szCs w:val="20"/>
        </w:rPr>
        <w:t>match</w:t>
      </w:r>
      <w:r w:rsidRPr="00DD7218">
        <w:rPr>
          <w:rFonts w:ascii="Arial" w:hAnsi="Arial" w:cs="Arial"/>
          <w:sz w:val="20"/>
          <w:szCs w:val="20"/>
        </w:rPr>
        <w:t>. Renishaw’s Spectrum Search module, part of the</w:t>
      </w:r>
      <w:r w:rsidR="007A4A5B">
        <w:rPr>
          <w:rFonts w:ascii="Arial" w:hAnsi="Arial" w:cs="Arial"/>
          <w:sz w:val="20"/>
          <w:szCs w:val="20"/>
        </w:rPr>
        <w:t xml:space="preserve"> company’s</w:t>
      </w:r>
      <w:r w:rsidRPr="00DD72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7218">
        <w:rPr>
          <w:rFonts w:ascii="Arial" w:hAnsi="Arial" w:cs="Arial"/>
          <w:sz w:val="20"/>
          <w:szCs w:val="20"/>
        </w:rPr>
        <w:t>WiRE</w:t>
      </w:r>
      <w:proofErr w:type="spellEnd"/>
      <w:r w:rsidRPr="00DD7218">
        <w:rPr>
          <w:rFonts w:ascii="Arial" w:hAnsi="Arial" w:cs="Arial"/>
          <w:sz w:val="20"/>
          <w:szCs w:val="20"/>
        </w:rPr>
        <w:t>™ software</w:t>
      </w:r>
      <w:r w:rsidR="007A4A5B">
        <w:rPr>
          <w:rFonts w:ascii="Arial" w:hAnsi="Arial" w:cs="Arial"/>
          <w:sz w:val="20"/>
          <w:szCs w:val="20"/>
        </w:rPr>
        <w:t xml:space="preserve"> package</w:t>
      </w:r>
      <w:r w:rsidRPr="00DD7218">
        <w:rPr>
          <w:rFonts w:ascii="Arial" w:hAnsi="Arial" w:cs="Arial"/>
          <w:sz w:val="20"/>
          <w:szCs w:val="20"/>
        </w:rPr>
        <w:t xml:space="preserve">, has been </w:t>
      </w:r>
      <w:r w:rsidR="00891AC4">
        <w:rPr>
          <w:rFonts w:ascii="Arial" w:hAnsi="Arial" w:cs="Arial"/>
          <w:sz w:val="20"/>
          <w:szCs w:val="20"/>
        </w:rPr>
        <w:t>developed using custom search algorithms</w:t>
      </w:r>
      <w:r w:rsidRPr="00DD7218">
        <w:rPr>
          <w:rFonts w:ascii="Arial" w:hAnsi="Arial" w:cs="Arial"/>
          <w:sz w:val="20"/>
          <w:szCs w:val="20"/>
        </w:rPr>
        <w:t xml:space="preserve"> to help users automate this process</w:t>
      </w:r>
      <w:r w:rsidR="00891AC4">
        <w:rPr>
          <w:rFonts w:ascii="Arial" w:hAnsi="Arial" w:cs="Arial"/>
          <w:sz w:val="20"/>
          <w:szCs w:val="20"/>
        </w:rPr>
        <w:t>.</w:t>
      </w:r>
    </w:p>
    <w:p w14:paraId="167001B6" w14:textId="77777777" w:rsidR="003168F0" w:rsidRPr="00DD7218" w:rsidRDefault="003168F0" w:rsidP="003168F0">
      <w:pPr>
        <w:pStyle w:val="NoSpacing"/>
        <w:rPr>
          <w:rFonts w:ascii="Arial" w:hAnsi="Arial" w:cs="Arial"/>
          <w:sz w:val="20"/>
          <w:szCs w:val="20"/>
        </w:rPr>
      </w:pPr>
    </w:p>
    <w:p w14:paraId="61FE6BDF" w14:textId="77777777" w:rsidR="003168F0" w:rsidRPr="003168F0" w:rsidRDefault="003168F0" w:rsidP="003168F0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r w:rsidRPr="003168F0">
        <w:rPr>
          <w:rFonts w:ascii="Arial" w:hAnsi="Arial" w:cs="Arial"/>
          <w:b/>
          <w:bCs/>
          <w:color w:val="auto"/>
          <w:sz w:val="22"/>
          <w:szCs w:val="22"/>
        </w:rPr>
        <w:t>How it works</w:t>
      </w:r>
    </w:p>
    <w:p w14:paraId="787D3229" w14:textId="4AE9DA82" w:rsidR="003168F0" w:rsidRDefault="003168F0" w:rsidP="003168F0">
      <w:pPr>
        <w:rPr>
          <w:rFonts w:ascii="Arial" w:hAnsi="Arial" w:cs="Arial"/>
        </w:rPr>
      </w:pPr>
      <w:r>
        <w:rPr>
          <w:rFonts w:ascii="Arial" w:hAnsi="Arial" w:cs="Arial"/>
        </w:rPr>
        <w:t>The software module is easy to use</w:t>
      </w:r>
      <w:r w:rsidR="007A4A5B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simply define the maximum number of components that may be in the mixture. </w:t>
      </w:r>
      <w:r w:rsidR="007A4A5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Spectrum Search </w:t>
      </w:r>
      <w:r w:rsidR="007A4A5B">
        <w:rPr>
          <w:rFonts w:ascii="Arial" w:hAnsi="Arial" w:cs="Arial"/>
        </w:rPr>
        <w:t xml:space="preserve">module </w:t>
      </w:r>
      <w:r>
        <w:rPr>
          <w:rFonts w:ascii="Arial" w:hAnsi="Arial" w:cs="Arial"/>
        </w:rPr>
        <w:t>will scan multiple spectral libraries at the same time to provide</w:t>
      </w:r>
      <w:r w:rsidR="00891AC4">
        <w:rPr>
          <w:rFonts w:ascii="Arial" w:hAnsi="Arial" w:cs="Arial"/>
        </w:rPr>
        <w:t xml:space="preserve"> all</w:t>
      </w:r>
      <w:r>
        <w:rPr>
          <w:rFonts w:ascii="Arial" w:hAnsi="Arial" w:cs="Arial"/>
        </w:rPr>
        <w:t xml:space="preserve"> the possible compositions of a sample as well as scoring each match on quality and goodness-of-fit. As multiple libraries are searched at the same time, analysis only needs to be done once.  </w:t>
      </w:r>
    </w:p>
    <w:p w14:paraId="3F13989E" w14:textId="77777777" w:rsidR="003168F0" w:rsidRDefault="003168F0" w:rsidP="003168F0">
      <w:pPr>
        <w:rPr>
          <w:rFonts w:ascii="Arial" w:hAnsi="Arial" w:cs="Arial"/>
        </w:rPr>
      </w:pPr>
    </w:p>
    <w:p w14:paraId="1BBCA63B" w14:textId="5F36D884" w:rsidR="003168F0" w:rsidRDefault="00891AC4" w:rsidP="003168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 Smith, Applications Manager</w:t>
      </w:r>
      <w:r w:rsidR="003168F0">
        <w:rPr>
          <w:rFonts w:ascii="Arial" w:hAnsi="Arial" w:cs="Arial"/>
          <w:sz w:val="20"/>
          <w:szCs w:val="20"/>
        </w:rPr>
        <w:t xml:space="preserve"> at Renishaw said, “</w:t>
      </w:r>
      <w:r w:rsidR="007A4A5B">
        <w:rPr>
          <w:rFonts w:ascii="Arial" w:hAnsi="Arial" w:cs="Arial"/>
          <w:sz w:val="20"/>
          <w:szCs w:val="20"/>
        </w:rPr>
        <w:t xml:space="preserve">The </w:t>
      </w:r>
      <w:r w:rsidR="003168F0">
        <w:rPr>
          <w:rFonts w:ascii="Arial" w:hAnsi="Arial" w:cs="Arial"/>
          <w:sz w:val="20"/>
          <w:szCs w:val="20"/>
        </w:rPr>
        <w:t>Spectrum Search</w:t>
      </w:r>
      <w:r w:rsidR="007A4A5B">
        <w:rPr>
          <w:rFonts w:ascii="Arial" w:hAnsi="Arial" w:cs="Arial"/>
          <w:sz w:val="20"/>
          <w:szCs w:val="20"/>
        </w:rPr>
        <w:t xml:space="preserve"> module’s </w:t>
      </w:r>
      <w:r>
        <w:rPr>
          <w:rFonts w:ascii="Arial" w:hAnsi="Arial" w:cs="Arial"/>
          <w:sz w:val="20"/>
          <w:szCs w:val="20"/>
        </w:rPr>
        <w:t>powerful algorithms save time and minimise user interpretation.</w:t>
      </w:r>
      <w:r w:rsidR="003168F0">
        <w:rPr>
          <w:rFonts w:ascii="Arial" w:hAnsi="Arial" w:cs="Arial"/>
          <w:sz w:val="20"/>
          <w:szCs w:val="20"/>
        </w:rPr>
        <w:t xml:space="preserve"> Using multiple spectral libraries, it enables the user to</w:t>
      </w:r>
      <w:r w:rsidR="00D05423">
        <w:rPr>
          <w:rFonts w:ascii="Arial" w:hAnsi="Arial" w:cs="Arial"/>
          <w:sz w:val="20"/>
          <w:szCs w:val="20"/>
        </w:rPr>
        <w:t xml:space="preserve"> rapidly and accurately</w:t>
      </w:r>
      <w:r w:rsidR="003168F0">
        <w:rPr>
          <w:rFonts w:ascii="Arial" w:hAnsi="Arial" w:cs="Arial"/>
          <w:sz w:val="20"/>
          <w:szCs w:val="20"/>
        </w:rPr>
        <w:t xml:space="preserve"> identify</w:t>
      </w:r>
      <w:r>
        <w:rPr>
          <w:rFonts w:ascii="Arial" w:hAnsi="Arial" w:cs="Arial"/>
          <w:sz w:val="20"/>
          <w:szCs w:val="20"/>
        </w:rPr>
        <w:t xml:space="preserve"> </w:t>
      </w:r>
      <w:r w:rsidR="00D05423">
        <w:rPr>
          <w:rFonts w:ascii="Arial" w:hAnsi="Arial" w:cs="Arial"/>
          <w:sz w:val="20"/>
          <w:szCs w:val="20"/>
        </w:rPr>
        <w:t>pure components and mixtures within the sample under analysis</w:t>
      </w:r>
      <w:r w:rsidR="003168F0">
        <w:rPr>
          <w:rFonts w:ascii="Arial" w:hAnsi="Arial" w:cs="Arial"/>
          <w:sz w:val="20"/>
          <w:szCs w:val="20"/>
        </w:rPr>
        <w:t>.”</w:t>
      </w:r>
      <w:r w:rsidR="00D05423">
        <w:rPr>
          <w:rFonts w:ascii="Arial" w:hAnsi="Arial" w:cs="Arial"/>
          <w:sz w:val="20"/>
          <w:szCs w:val="20"/>
        </w:rPr>
        <w:t xml:space="preserve"> </w:t>
      </w:r>
    </w:p>
    <w:p w14:paraId="2F41F589" w14:textId="77777777" w:rsidR="003168F0" w:rsidRDefault="003168F0" w:rsidP="003168F0">
      <w:pPr>
        <w:pStyle w:val="NoSpacing"/>
        <w:rPr>
          <w:rFonts w:ascii="Arial" w:hAnsi="Arial" w:cs="Arial"/>
          <w:sz w:val="20"/>
          <w:szCs w:val="20"/>
        </w:rPr>
      </w:pPr>
    </w:p>
    <w:p w14:paraId="107542EB" w14:textId="77777777" w:rsidR="003168F0" w:rsidRDefault="003168F0" w:rsidP="003168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Spectrum Search software module is available as part of Renishaw’s </w:t>
      </w:r>
      <w:proofErr w:type="spellStart"/>
      <w:r>
        <w:rPr>
          <w:rFonts w:ascii="Arial" w:hAnsi="Arial" w:cs="Arial"/>
          <w:sz w:val="20"/>
          <w:szCs w:val="20"/>
        </w:rPr>
        <w:t>WiRE</w:t>
      </w:r>
      <w:proofErr w:type="spellEnd"/>
      <w:r>
        <w:rPr>
          <w:rFonts w:ascii="Arial" w:hAnsi="Arial" w:cs="Arial"/>
          <w:sz w:val="20"/>
          <w:szCs w:val="20"/>
        </w:rPr>
        <w:t xml:space="preserve"> 5.3 software and can be used with the inVia™ confocal Raman microscope, the </w:t>
      </w:r>
      <w:proofErr w:type="spellStart"/>
      <w:r>
        <w:rPr>
          <w:rFonts w:ascii="Arial" w:hAnsi="Arial" w:cs="Arial"/>
          <w:sz w:val="20"/>
          <w:szCs w:val="20"/>
        </w:rPr>
        <w:t>Virsa</w:t>
      </w:r>
      <w:proofErr w:type="spellEnd"/>
      <w:r>
        <w:rPr>
          <w:rFonts w:ascii="Arial" w:hAnsi="Arial" w:cs="Arial"/>
          <w:sz w:val="20"/>
          <w:szCs w:val="20"/>
        </w:rPr>
        <w:t xml:space="preserve">™ Raman Analyser and Renishaw RA800 series. </w:t>
      </w:r>
    </w:p>
    <w:p w14:paraId="47F64682" w14:textId="77777777" w:rsidR="00FA41ED" w:rsidRDefault="00FA41ED" w:rsidP="00FA41ED">
      <w:pPr>
        <w:pStyle w:val="NoSpacing"/>
        <w:rPr>
          <w:rFonts w:ascii="Arial" w:hAnsi="Arial" w:cs="Arial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5F139BC" w14:textId="606E7EE8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 w:rsidR="007B1F00">
        <w:rPr>
          <w:rFonts w:ascii="Arial" w:hAnsi="Arial" w:cs="Arial"/>
          <w:szCs w:val="22"/>
        </w:rPr>
        <w:t xml:space="preserve"> </w:t>
      </w:r>
      <w:r w:rsidR="00095FF0">
        <w:rPr>
          <w:rFonts w:ascii="Arial" w:hAnsi="Arial" w:cs="Arial"/>
          <w:szCs w:val="22"/>
        </w:rPr>
        <w:t>over 4,500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 xml:space="preserve">the 36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240AB55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05F97AAE" w14:textId="0BFE808E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 w:rsidR="007B1F00"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201</w:t>
      </w:r>
      <w:r w:rsidR="007B1F00" w:rsidRPr="004029DB">
        <w:rPr>
          <w:rFonts w:ascii="Arial" w:hAnsi="Arial" w:cs="Arial"/>
          <w:szCs w:val="22"/>
        </w:rPr>
        <w:t>9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</w:t>
      </w:r>
      <w:r w:rsidR="004029DB" w:rsidRPr="00EC0CC5">
        <w:rPr>
          <w:rFonts w:ascii="Arial" w:hAnsi="Arial" w:cs="Arial"/>
          <w:szCs w:val="22"/>
        </w:rPr>
        <w:t>57</w:t>
      </w:r>
      <w:r w:rsidR="00604CE4" w:rsidRPr="00EC0CC5">
        <w:rPr>
          <w:rFonts w:ascii="Arial" w:hAnsi="Arial" w:cs="Arial"/>
          <w:szCs w:val="22"/>
        </w:rPr>
        <w:t>4</w:t>
      </w:r>
      <w:r w:rsidRPr="00EC0CC5">
        <w:rPr>
          <w:rFonts w:ascii="Arial" w:hAnsi="Arial" w:cs="Arial"/>
          <w:szCs w:val="22"/>
        </w:rPr>
        <w:t xml:space="preserve"> million of which 9</w:t>
      </w:r>
      <w:r w:rsidR="00B617A7" w:rsidRPr="00EC0CC5">
        <w:rPr>
          <w:rFonts w:ascii="Arial" w:hAnsi="Arial" w:cs="Arial"/>
          <w:szCs w:val="22"/>
        </w:rPr>
        <w:t>4</w:t>
      </w:r>
      <w:r w:rsidRPr="00EC0CC5">
        <w:rPr>
          <w:rFonts w:ascii="Arial" w:hAnsi="Arial" w:cs="Arial"/>
          <w:szCs w:val="22"/>
        </w:rPr>
        <w:t xml:space="preserve">% was due to exports. The company’s largest markets are </w:t>
      </w:r>
      <w:r w:rsidR="007B1F00" w:rsidRPr="00EC0CC5">
        <w:rPr>
          <w:rFonts w:ascii="Arial" w:hAnsi="Arial" w:cs="Arial"/>
          <w:szCs w:val="22"/>
        </w:rPr>
        <w:t>the USA</w:t>
      </w:r>
      <w:r w:rsidR="00EC0CC5" w:rsidRPr="00EC0CC5">
        <w:rPr>
          <w:rFonts w:ascii="Arial" w:hAnsi="Arial" w:cs="Arial"/>
          <w:szCs w:val="22"/>
        </w:rPr>
        <w:t>,</w:t>
      </w:r>
      <w:r w:rsidR="007B1F00" w:rsidRPr="00EC0CC5">
        <w:rPr>
          <w:rFonts w:ascii="Arial" w:hAnsi="Arial" w:cs="Arial"/>
          <w:szCs w:val="22"/>
        </w:rPr>
        <w:t xml:space="preserve"> </w:t>
      </w:r>
      <w:r w:rsidRPr="00EC0CC5">
        <w:rPr>
          <w:rFonts w:ascii="Arial" w:hAnsi="Arial" w:cs="Arial"/>
          <w:szCs w:val="22"/>
        </w:rPr>
        <w:t xml:space="preserve">China, </w:t>
      </w:r>
      <w:r w:rsidR="007B1F00" w:rsidRPr="00EC0CC5">
        <w:rPr>
          <w:rFonts w:ascii="Arial" w:hAnsi="Arial" w:cs="Arial"/>
          <w:szCs w:val="22"/>
        </w:rPr>
        <w:t xml:space="preserve">Japan </w:t>
      </w:r>
      <w:r w:rsidR="00EC0CC5" w:rsidRPr="00EC0CC5">
        <w:rPr>
          <w:rFonts w:ascii="Arial" w:hAnsi="Arial" w:cs="Arial"/>
          <w:szCs w:val="22"/>
        </w:rPr>
        <w:t xml:space="preserve">and </w:t>
      </w:r>
      <w:r w:rsidRPr="00EC0CC5">
        <w:rPr>
          <w:rFonts w:ascii="Arial" w:hAnsi="Arial" w:cs="Arial"/>
          <w:szCs w:val="22"/>
        </w:rPr>
        <w:t>Germany.</w:t>
      </w:r>
    </w:p>
    <w:p w14:paraId="4EE40B6D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D97377F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lastRenderedPageBreak/>
        <w:t>Throughout its history Renishaw has made a significant commitment to research and development, with historically between 13 and 18% of annual sales invested in R&amp;D and engineering. The majority of this R&amp;D and manufacturing of the company’s products is carried out in the UK.</w:t>
      </w:r>
    </w:p>
    <w:p w14:paraId="4D38C4B3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5DEDE66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22069A97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A3EC013" w14:textId="4AD80C4A" w:rsidR="00FA41ED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1" w:history="1">
        <w:r w:rsidRPr="00CA494F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71C1068A" w14:textId="53BFFBC6" w:rsidR="00FA41ED" w:rsidRDefault="00FA41ED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072AAF14" w14:textId="0B8B4512" w:rsidR="00891AC4" w:rsidRDefault="00891AC4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FA57D73" w14:textId="6F37F5AB" w:rsidR="00FA41ED" w:rsidRDefault="00FA41ED" w:rsidP="00CA494F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FA41ED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6A674" w14:textId="77777777" w:rsidR="00881500" w:rsidRDefault="00881500" w:rsidP="002E2F8C">
      <w:r>
        <w:separator/>
      </w:r>
    </w:p>
  </w:endnote>
  <w:endnote w:type="continuationSeparator" w:id="0">
    <w:p w14:paraId="59EB66BD" w14:textId="77777777" w:rsidR="00881500" w:rsidRDefault="0088150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B38F3" w14:textId="77777777" w:rsidR="00881500" w:rsidRDefault="00881500" w:rsidP="002E2F8C">
      <w:r>
        <w:separator/>
      </w:r>
    </w:p>
  </w:footnote>
  <w:footnote w:type="continuationSeparator" w:id="0">
    <w:p w14:paraId="444B8AA7" w14:textId="77777777" w:rsidR="00881500" w:rsidRDefault="00881500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1500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646637112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QUA52+kGiwAAAA="/>
  </w:docVars>
  <w:rsids>
    <w:rsidRoot w:val="00180B30"/>
    <w:rsid w:val="0000531D"/>
    <w:rsid w:val="00012DC7"/>
    <w:rsid w:val="000252CA"/>
    <w:rsid w:val="000566E5"/>
    <w:rsid w:val="00075B33"/>
    <w:rsid w:val="00095FF0"/>
    <w:rsid w:val="000B6575"/>
    <w:rsid w:val="000C6F60"/>
    <w:rsid w:val="00113C35"/>
    <w:rsid w:val="0012029C"/>
    <w:rsid w:val="00135DB0"/>
    <w:rsid w:val="00140DAF"/>
    <w:rsid w:val="00180B30"/>
    <w:rsid w:val="001B5924"/>
    <w:rsid w:val="0021225A"/>
    <w:rsid w:val="00227CE4"/>
    <w:rsid w:val="00245116"/>
    <w:rsid w:val="002469DB"/>
    <w:rsid w:val="00257833"/>
    <w:rsid w:val="002858D4"/>
    <w:rsid w:val="00291695"/>
    <w:rsid w:val="002A4C90"/>
    <w:rsid w:val="002E2F8C"/>
    <w:rsid w:val="002F15A1"/>
    <w:rsid w:val="00310B2A"/>
    <w:rsid w:val="003168F0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4029DB"/>
    <w:rsid w:val="00407D9A"/>
    <w:rsid w:val="00413184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604CE4"/>
    <w:rsid w:val="00633356"/>
    <w:rsid w:val="00644635"/>
    <w:rsid w:val="0065468E"/>
    <w:rsid w:val="00666780"/>
    <w:rsid w:val="00681700"/>
    <w:rsid w:val="0068721E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A4A5B"/>
    <w:rsid w:val="007B1F00"/>
    <w:rsid w:val="007B7B78"/>
    <w:rsid w:val="007C3DAF"/>
    <w:rsid w:val="007C4DCE"/>
    <w:rsid w:val="007C65C2"/>
    <w:rsid w:val="007F3BB1"/>
    <w:rsid w:val="00864808"/>
    <w:rsid w:val="00874709"/>
    <w:rsid w:val="008757C5"/>
    <w:rsid w:val="00881500"/>
    <w:rsid w:val="00891AC4"/>
    <w:rsid w:val="00893A94"/>
    <w:rsid w:val="008D1D65"/>
    <w:rsid w:val="008D3B4D"/>
    <w:rsid w:val="008D55FA"/>
    <w:rsid w:val="008E2064"/>
    <w:rsid w:val="00903122"/>
    <w:rsid w:val="00910A83"/>
    <w:rsid w:val="009415B6"/>
    <w:rsid w:val="00995922"/>
    <w:rsid w:val="009B326C"/>
    <w:rsid w:val="009B63D3"/>
    <w:rsid w:val="009C2F78"/>
    <w:rsid w:val="009F23F0"/>
    <w:rsid w:val="00A32C35"/>
    <w:rsid w:val="00A60348"/>
    <w:rsid w:val="00A6754A"/>
    <w:rsid w:val="00AB10DA"/>
    <w:rsid w:val="00AF0949"/>
    <w:rsid w:val="00AF3ECD"/>
    <w:rsid w:val="00AF60BA"/>
    <w:rsid w:val="00B03550"/>
    <w:rsid w:val="00B04F0C"/>
    <w:rsid w:val="00B123F5"/>
    <w:rsid w:val="00B35AA9"/>
    <w:rsid w:val="00B4011E"/>
    <w:rsid w:val="00B45527"/>
    <w:rsid w:val="00B53C11"/>
    <w:rsid w:val="00B617A7"/>
    <w:rsid w:val="00B61F67"/>
    <w:rsid w:val="00B70DAB"/>
    <w:rsid w:val="00B74D3B"/>
    <w:rsid w:val="00B803A3"/>
    <w:rsid w:val="00B869E7"/>
    <w:rsid w:val="00B87FD3"/>
    <w:rsid w:val="00BD65FB"/>
    <w:rsid w:val="00BF3745"/>
    <w:rsid w:val="00C34588"/>
    <w:rsid w:val="00C34EC9"/>
    <w:rsid w:val="00C43C73"/>
    <w:rsid w:val="00C44CC2"/>
    <w:rsid w:val="00C47966"/>
    <w:rsid w:val="00C900E3"/>
    <w:rsid w:val="00CA494F"/>
    <w:rsid w:val="00CB0C2C"/>
    <w:rsid w:val="00CC2F07"/>
    <w:rsid w:val="00CD6AD4"/>
    <w:rsid w:val="00CF722A"/>
    <w:rsid w:val="00D03AD0"/>
    <w:rsid w:val="00D05423"/>
    <w:rsid w:val="00D366C8"/>
    <w:rsid w:val="00D54B24"/>
    <w:rsid w:val="00D62F23"/>
    <w:rsid w:val="00D851C0"/>
    <w:rsid w:val="00D87313"/>
    <w:rsid w:val="00D92177"/>
    <w:rsid w:val="00D94965"/>
    <w:rsid w:val="00D96ACE"/>
    <w:rsid w:val="00D97C50"/>
    <w:rsid w:val="00DF6E72"/>
    <w:rsid w:val="00E22254"/>
    <w:rsid w:val="00E63517"/>
    <w:rsid w:val="00E73435"/>
    <w:rsid w:val="00EA2DA8"/>
    <w:rsid w:val="00EA334A"/>
    <w:rsid w:val="00EA3AF0"/>
    <w:rsid w:val="00EB40A4"/>
    <w:rsid w:val="00EC0CC5"/>
    <w:rsid w:val="00EC2563"/>
    <w:rsid w:val="00ED12DB"/>
    <w:rsid w:val="00EF3218"/>
    <w:rsid w:val="00F05286"/>
    <w:rsid w:val="00F30D7C"/>
    <w:rsid w:val="00F560D5"/>
    <w:rsid w:val="00F60098"/>
    <w:rsid w:val="00F71F07"/>
    <w:rsid w:val="00F81452"/>
    <w:rsid w:val="00FA3F2E"/>
    <w:rsid w:val="00FA41ED"/>
    <w:rsid w:val="00FC2419"/>
    <w:rsid w:val="00FC7AE9"/>
    <w:rsid w:val="00F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41E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A41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A41E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A41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Spacing">
    <w:name w:val="No Spacing"/>
    <w:uiPriority w:val="1"/>
    <w:qFormat/>
    <w:rsid w:val="00FA41E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900E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5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F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F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nishawplc-my.sharepoint.com/personal/lp138190_renishaw_com/Documents/www.renishaw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086CDA556C8468A7E2DA86B120E6B" ma:contentTypeVersion="13" ma:contentTypeDescription="Create a new document." ma:contentTypeScope="" ma:versionID="e8aa76efdd440d4f79e1b97ac25e0069">
  <xsd:schema xmlns:xsd="http://www.w3.org/2001/XMLSchema" xmlns:xs="http://www.w3.org/2001/XMLSchema" xmlns:p="http://schemas.microsoft.com/office/2006/metadata/properties" xmlns:ns3="96a173e8-8ffb-447e-8442-4ea15692e1bb" xmlns:ns4="3bd676ad-772a-48df-b88d-c3b92be4c2b1" targetNamespace="http://schemas.microsoft.com/office/2006/metadata/properties" ma:root="true" ma:fieldsID="129beeb3f2b9797bca5a134f5dbc8b4f" ns3:_="" ns4:_="">
    <xsd:import namespace="96a173e8-8ffb-447e-8442-4ea15692e1bb"/>
    <xsd:import namespace="3bd676ad-772a-48df-b88d-c3b92be4c2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173e8-8ffb-447e-8442-4ea15692e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76ad-772a-48df-b88d-c3b92be4c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8C07C4-D70F-4341-82DA-3B8BC50B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173e8-8ffb-447e-8442-4ea15692e1bb"/>
    <ds:schemaRef ds:uri="3bd676ad-772a-48df-b88d-c3b92be4c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4AF195-A076-4652-A368-0CD00E50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Lianne Springer</cp:lastModifiedBy>
  <cp:revision>2</cp:revision>
  <cp:lastPrinted>2020-02-21T09:53:00Z</cp:lastPrinted>
  <dcterms:created xsi:type="dcterms:W3CDTF">2020-03-25T10:25:00Z</dcterms:created>
  <dcterms:modified xsi:type="dcterms:W3CDTF">2020-03-25T10:25:00Z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0x010100913086CDA556C8468A7E2DA86B120E6B</vt:lpwstr>
  </property>
</Properties>
</file>