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5991EAD6" w:rsidR="00535A5C" w:rsidRDefault="00A20E56" w:rsidP="004C68BF">
      <w:pPr>
        <w:spacing w:line="336" w:lineRule="auto"/>
        <w:ind w:right="-554"/>
        <w:rPr>
          <w:rFonts w:ascii="Arial" w:hAnsi="Arial" w:cs="Arial"/>
          <w:i/>
        </w:rPr>
      </w:pPr>
      <w:r>
        <w:rPr>
          <w:rFonts w:ascii="Arial" w:hAnsi="Arial" w:cs="Arial"/>
          <w:i/>
          <w:noProof/>
        </w:rPr>
        <w:t>March 2022</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A" w14:textId="7A95707B" w:rsidR="00524281" w:rsidRDefault="00E50D50" w:rsidP="004C68BF">
      <w:pPr>
        <w:spacing w:line="336" w:lineRule="auto"/>
        <w:ind w:right="-554"/>
        <w:rPr>
          <w:rFonts w:ascii="Arial" w:hAnsi="Arial" w:cs="Arial"/>
          <w:b/>
          <w:sz w:val="24"/>
          <w:szCs w:val="24"/>
        </w:rPr>
      </w:pPr>
      <w:r w:rsidRPr="00E50D50">
        <w:rPr>
          <w:rFonts w:ascii="Arial" w:hAnsi="Arial" w:cs="Arial"/>
          <w:b/>
          <w:sz w:val="24"/>
          <w:szCs w:val="24"/>
        </w:rPr>
        <w:t xml:space="preserve">Sempre </w:t>
      </w:r>
      <w:r w:rsidR="008011DF" w:rsidRPr="008011DF">
        <w:rPr>
          <w:rFonts w:ascii="Arial" w:hAnsi="Arial" w:cs="Arial"/>
          <w:b/>
          <w:sz w:val="24"/>
          <w:szCs w:val="24"/>
        </w:rPr>
        <w:t>joins Renishaw Channel Partner Programme</w:t>
      </w:r>
    </w:p>
    <w:p w14:paraId="0150FD80" w14:textId="77777777" w:rsidR="008011DF" w:rsidRDefault="008011DF" w:rsidP="008011DF">
      <w:pPr>
        <w:spacing w:line="336" w:lineRule="auto"/>
        <w:ind w:right="-554"/>
        <w:rPr>
          <w:rFonts w:ascii="Arial" w:hAnsi="Arial" w:cs="Arial"/>
          <w:color w:val="1F497D" w:themeColor="text2"/>
        </w:rPr>
      </w:pPr>
    </w:p>
    <w:p w14:paraId="5DE16875" w14:textId="17C07391" w:rsidR="008011DF" w:rsidRPr="007709D2" w:rsidRDefault="007709D2" w:rsidP="007709D2">
      <w:pPr>
        <w:spacing w:line="336" w:lineRule="auto"/>
        <w:ind w:right="-554"/>
        <w:rPr>
          <w:rFonts w:ascii="Arial" w:hAnsi="Arial" w:cs="Arial"/>
        </w:rPr>
      </w:pPr>
      <w:r w:rsidRPr="007709D2">
        <w:rPr>
          <w:rFonts w:ascii="Arial" w:hAnsi="Arial" w:cs="Arial"/>
        </w:rPr>
        <w:t>Metrology provider becomes Premium Partner for UK and Ireland</w:t>
      </w:r>
    </w:p>
    <w:p w14:paraId="4D1E506D" w14:textId="77777777" w:rsidR="007709D2" w:rsidRDefault="007709D2" w:rsidP="007709D2">
      <w:pPr>
        <w:spacing w:line="336" w:lineRule="auto"/>
        <w:ind w:right="-554"/>
        <w:rPr>
          <w:rFonts w:ascii="Arial" w:hAnsi="Arial" w:cs="Arial"/>
          <w:color w:val="1F497D" w:themeColor="text2"/>
        </w:rPr>
      </w:pPr>
    </w:p>
    <w:p w14:paraId="34762590" w14:textId="2929EE5A" w:rsidR="00CF56FD" w:rsidRPr="00CF56FD" w:rsidRDefault="00CF56FD" w:rsidP="00CF56FD">
      <w:pPr>
        <w:spacing w:line="336" w:lineRule="auto"/>
        <w:ind w:right="-554"/>
        <w:rPr>
          <w:rFonts w:ascii="Arial" w:hAnsi="Arial" w:cs="Arial"/>
        </w:rPr>
      </w:pPr>
      <w:r w:rsidRPr="00CF56FD">
        <w:rPr>
          <w:rFonts w:ascii="Arial" w:hAnsi="Arial" w:cs="Arial"/>
        </w:rPr>
        <w:t>Renishaw, one of the world’s leading precision engineering and scientific technology companies, has announced the appointment of The Sempre Group</w:t>
      </w:r>
      <w:r w:rsidR="003703C1">
        <w:rPr>
          <w:rFonts w:ascii="Arial" w:hAnsi="Arial" w:cs="Arial"/>
        </w:rPr>
        <w:t xml:space="preserve"> </w:t>
      </w:r>
      <w:r w:rsidR="003703C1" w:rsidRPr="003703C1">
        <w:rPr>
          <w:rFonts w:ascii="Arial" w:hAnsi="Arial" w:cs="Arial"/>
        </w:rPr>
        <w:t>—</w:t>
      </w:r>
      <w:r w:rsidR="003703C1">
        <w:rPr>
          <w:rFonts w:ascii="Arial" w:hAnsi="Arial" w:cs="Arial"/>
        </w:rPr>
        <w:t xml:space="preserve"> the Gloucestershire, UK-based industrial metrology provider </w:t>
      </w:r>
      <w:r w:rsidR="003703C1" w:rsidRPr="003703C1">
        <w:rPr>
          <w:rFonts w:ascii="Arial" w:hAnsi="Arial" w:cs="Arial"/>
        </w:rPr>
        <w:t>—</w:t>
      </w:r>
      <w:r w:rsidRPr="00CF56FD">
        <w:rPr>
          <w:rFonts w:ascii="Arial" w:hAnsi="Arial" w:cs="Arial"/>
        </w:rPr>
        <w:t xml:space="preserve"> to its Channel Partner Programme.</w:t>
      </w:r>
    </w:p>
    <w:p w14:paraId="7958A3F3" w14:textId="77777777" w:rsidR="004255F4" w:rsidRDefault="004255F4" w:rsidP="00CF56FD">
      <w:pPr>
        <w:spacing w:line="336" w:lineRule="auto"/>
        <w:ind w:right="-554"/>
      </w:pPr>
    </w:p>
    <w:p w14:paraId="18BA644F" w14:textId="65564CBD" w:rsidR="00CF56FD" w:rsidRPr="00CF56FD" w:rsidRDefault="00B64695" w:rsidP="00CF56FD">
      <w:pPr>
        <w:spacing w:line="336" w:lineRule="auto"/>
        <w:ind w:right="-554"/>
        <w:rPr>
          <w:rFonts w:ascii="Arial" w:hAnsi="Arial" w:cs="Arial"/>
        </w:rPr>
      </w:pPr>
      <w:r w:rsidRPr="00765CFE">
        <w:rPr>
          <w:rFonts w:ascii="Arial" w:hAnsi="Arial" w:cs="Arial"/>
        </w:rPr>
        <w:t xml:space="preserve">The partnership agreement between the two companies sees Sempre </w:t>
      </w:r>
      <w:proofErr w:type="gramStart"/>
      <w:r w:rsidRPr="00765CFE">
        <w:rPr>
          <w:rFonts w:ascii="Arial" w:hAnsi="Arial" w:cs="Arial"/>
        </w:rPr>
        <w:t>become</w:t>
      </w:r>
      <w:proofErr w:type="gramEnd"/>
      <w:r w:rsidRPr="00765CFE">
        <w:rPr>
          <w:rFonts w:ascii="Arial" w:hAnsi="Arial" w:cs="Arial"/>
        </w:rPr>
        <w:t xml:space="preserve"> a Premium Partner, providing access to the portfolio of Renishaw’s Equator™ gauging system, CMM and calibration products</w:t>
      </w:r>
      <w:r w:rsidR="004255F4" w:rsidRPr="00765CFE">
        <w:rPr>
          <w:rFonts w:ascii="Arial" w:hAnsi="Arial" w:cs="Arial"/>
        </w:rPr>
        <w:t>.</w:t>
      </w:r>
      <w:r w:rsidR="004255F4">
        <w:rPr>
          <w:rFonts w:ascii="Arial" w:hAnsi="Arial" w:cs="Arial"/>
        </w:rPr>
        <w:t xml:space="preserve"> </w:t>
      </w:r>
      <w:r w:rsidR="00CF56FD" w:rsidRPr="00CF56FD">
        <w:rPr>
          <w:rFonts w:ascii="Arial" w:hAnsi="Arial" w:cs="Arial"/>
        </w:rPr>
        <w:t>The company serves OEM and end user customers throughout the UK and Ireland in market sectors including aerospace, automotive and medical.</w:t>
      </w:r>
    </w:p>
    <w:p w14:paraId="41A6DA47" w14:textId="77777777" w:rsidR="00CF56FD" w:rsidRPr="00CF56FD" w:rsidRDefault="00CF56FD" w:rsidP="00CF56FD">
      <w:pPr>
        <w:spacing w:line="336" w:lineRule="auto"/>
        <w:ind w:right="-554"/>
        <w:rPr>
          <w:rFonts w:ascii="Arial" w:hAnsi="Arial" w:cs="Arial"/>
        </w:rPr>
      </w:pPr>
    </w:p>
    <w:p w14:paraId="3910BCBF" w14:textId="724A3E60" w:rsidR="00CF56FD" w:rsidRPr="00CF56FD" w:rsidRDefault="00CF56FD" w:rsidP="00CF56FD">
      <w:pPr>
        <w:spacing w:line="336" w:lineRule="auto"/>
        <w:ind w:right="-554"/>
        <w:rPr>
          <w:rFonts w:ascii="Arial" w:hAnsi="Arial" w:cs="Arial"/>
        </w:rPr>
      </w:pPr>
      <w:r w:rsidRPr="00CF56FD">
        <w:rPr>
          <w:rFonts w:ascii="Arial" w:hAnsi="Arial" w:cs="Arial"/>
        </w:rPr>
        <w:t>Launched in 2021, the Renishaw Channel Partner Programme aims to continually enhance levels of local customer service and product support throughout the E</w:t>
      </w:r>
      <w:r w:rsidR="00357840">
        <w:rPr>
          <w:rFonts w:ascii="Arial" w:hAnsi="Arial" w:cs="Arial"/>
        </w:rPr>
        <w:t xml:space="preserve">urope, </w:t>
      </w:r>
      <w:r w:rsidRPr="00CF56FD">
        <w:rPr>
          <w:rFonts w:ascii="Arial" w:hAnsi="Arial" w:cs="Arial"/>
        </w:rPr>
        <w:t>M</w:t>
      </w:r>
      <w:r w:rsidR="00357840">
        <w:rPr>
          <w:rFonts w:ascii="Arial" w:hAnsi="Arial" w:cs="Arial"/>
        </w:rPr>
        <w:t>iddle</w:t>
      </w:r>
      <w:r w:rsidR="00EA069B">
        <w:rPr>
          <w:rFonts w:ascii="Arial" w:hAnsi="Arial" w:cs="Arial"/>
        </w:rPr>
        <w:t xml:space="preserve"> </w:t>
      </w:r>
      <w:r w:rsidRPr="00CF56FD">
        <w:rPr>
          <w:rFonts w:ascii="Arial" w:hAnsi="Arial" w:cs="Arial"/>
        </w:rPr>
        <w:t>E</w:t>
      </w:r>
      <w:r w:rsidR="00357840">
        <w:rPr>
          <w:rFonts w:ascii="Arial" w:hAnsi="Arial" w:cs="Arial"/>
        </w:rPr>
        <w:t>ast</w:t>
      </w:r>
      <w:r w:rsidR="00EA069B">
        <w:rPr>
          <w:rFonts w:ascii="Arial" w:hAnsi="Arial" w:cs="Arial"/>
        </w:rPr>
        <w:t>,</w:t>
      </w:r>
      <w:r w:rsidR="00357840">
        <w:rPr>
          <w:rFonts w:ascii="Arial" w:hAnsi="Arial" w:cs="Arial"/>
        </w:rPr>
        <w:t xml:space="preserve"> and</w:t>
      </w:r>
      <w:r w:rsidR="00050A87">
        <w:rPr>
          <w:rFonts w:ascii="Arial" w:hAnsi="Arial" w:cs="Arial"/>
        </w:rPr>
        <w:t xml:space="preserve"> </w:t>
      </w:r>
      <w:r w:rsidRPr="00CF56FD">
        <w:rPr>
          <w:rFonts w:ascii="Arial" w:hAnsi="Arial" w:cs="Arial"/>
        </w:rPr>
        <w:t>A</w:t>
      </w:r>
      <w:r w:rsidR="00050A87">
        <w:rPr>
          <w:rFonts w:ascii="Arial" w:hAnsi="Arial" w:cs="Arial"/>
        </w:rPr>
        <w:t>frica</w:t>
      </w:r>
      <w:r w:rsidR="00E05010">
        <w:rPr>
          <w:rFonts w:ascii="Arial" w:hAnsi="Arial" w:cs="Arial"/>
        </w:rPr>
        <w:t xml:space="preserve"> (EMEA)</w:t>
      </w:r>
      <w:r w:rsidRPr="00CF56FD">
        <w:rPr>
          <w:rFonts w:ascii="Arial" w:hAnsi="Arial" w:cs="Arial"/>
        </w:rPr>
        <w:t xml:space="preserve"> sales region. Partner companies are carefully selected </w:t>
      </w:r>
      <w:proofErr w:type="gramStart"/>
      <w:r w:rsidRPr="00CF56FD">
        <w:rPr>
          <w:rFonts w:ascii="Arial" w:hAnsi="Arial" w:cs="Arial"/>
        </w:rPr>
        <w:t>on the basis of</w:t>
      </w:r>
      <w:proofErr w:type="gramEnd"/>
      <w:r w:rsidRPr="00CF56FD">
        <w:rPr>
          <w:rFonts w:ascii="Arial" w:hAnsi="Arial" w:cs="Arial"/>
        </w:rPr>
        <w:t xml:space="preserve"> their sector-specific experience and expertise in a range of cutting-edge metrology and manufacturing disciplines.</w:t>
      </w:r>
    </w:p>
    <w:p w14:paraId="5225B4E4" w14:textId="77777777" w:rsidR="00CF56FD" w:rsidRPr="00CF56FD" w:rsidRDefault="00CF56FD" w:rsidP="00CF56FD">
      <w:pPr>
        <w:spacing w:line="336" w:lineRule="auto"/>
        <w:ind w:right="-554"/>
        <w:rPr>
          <w:rFonts w:ascii="Arial" w:hAnsi="Arial" w:cs="Arial"/>
        </w:rPr>
      </w:pPr>
    </w:p>
    <w:p w14:paraId="7A015947" w14:textId="02D23012" w:rsidR="003703C1" w:rsidRPr="00CF56FD" w:rsidRDefault="00CF56FD" w:rsidP="00CF56FD">
      <w:pPr>
        <w:spacing w:line="336" w:lineRule="auto"/>
        <w:ind w:right="-554"/>
        <w:rPr>
          <w:rFonts w:ascii="Arial" w:hAnsi="Arial" w:cs="Arial"/>
        </w:rPr>
      </w:pPr>
      <w:r w:rsidRPr="00CF56FD">
        <w:rPr>
          <w:rFonts w:ascii="Arial" w:hAnsi="Arial" w:cs="Arial"/>
        </w:rPr>
        <w:t>The programme comprises three different levels of commercial partnership and a dedicated partner portal provides a complete suite of up-to-date technical, marketing and sales support resources.</w:t>
      </w:r>
    </w:p>
    <w:p w14:paraId="18680D40" w14:textId="77777777" w:rsidR="00CF56FD" w:rsidRPr="00CF56FD" w:rsidRDefault="00CF56FD" w:rsidP="00CF56FD">
      <w:pPr>
        <w:spacing w:line="336" w:lineRule="auto"/>
        <w:ind w:right="-554"/>
        <w:rPr>
          <w:rFonts w:ascii="Arial" w:hAnsi="Arial" w:cs="Arial"/>
        </w:rPr>
      </w:pPr>
    </w:p>
    <w:p w14:paraId="4FE880CE" w14:textId="08FEF77C" w:rsidR="00CD6AD4" w:rsidRDefault="00CF56FD" w:rsidP="00CF56FD">
      <w:pPr>
        <w:spacing w:line="336" w:lineRule="auto"/>
        <w:ind w:right="-554"/>
        <w:rPr>
          <w:rFonts w:ascii="Arial" w:hAnsi="Arial" w:cs="Arial"/>
        </w:rPr>
      </w:pPr>
      <w:r w:rsidRPr="00CF56FD">
        <w:rPr>
          <w:rFonts w:ascii="Arial" w:hAnsi="Arial" w:cs="Arial"/>
        </w:rPr>
        <w:t xml:space="preserve">Jim Mangan, Managing Director of The Sempre Group said, </w:t>
      </w:r>
      <w:r w:rsidR="00C67584">
        <w:rPr>
          <w:rFonts w:ascii="Arial" w:hAnsi="Arial" w:cs="Arial"/>
          <w:i/>
          <w:iCs/>
        </w:rPr>
        <w:t xml:space="preserve">“The Sempre Group has made several steps to better serve its UK and Irish customers </w:t>
      </w:r>
      <w:bookmarkStart w:id="0" w:name="_Hlk97040812"/>
      <w:r w:rsidR="00C67584">
        <w:rPr>
          <w:rFonts w:ascii="Arial" w:hAnsi="Arial" w:cs="Arial"/>
          <w:i/>
          <w:iCs/>
        </w:rPr>
        <w:t>—</w:t>
      </w:r>
      <w:bookmarkEnd w:id="0"/>
      <w:r w:rsidR="00C67584">
        <w:rPr>
          <w:rFonts w:ascii="Arial" w:hAnsi="Arial" w:cs="Arial"/>
          <w:i/>
          <w:iCs/>
        </w:rPr>
        <w:t xml:space="preserve"> we’ve launched new products and services, as well as opened a dedicated Irish facility in County Dublin</w:t>
      </w:r>
      <w:r w:rsidR="00214583">
        <w:rPr>
          <w:rFonts w:ascii="Arial" w:hAnsi="Arial" w:cs="Arial"/>
          <w:i/>
          <w:iCs/>
        </w:rPr>
        <w:t>.</w:t>
      </w:r>
      <w:r w:rsidR="00C67584">
        <w:rPr>
          <w:rFonts w:ascii="Arial" w:hAnsi="Arial" w:cs="Arial"/>
          <w:i/>
          <w:iCs/>
        </w:rPr>
        <w:t xml:space="preserve"> Becoming a premium partner is a real endorsement of our team — Renishaw carefully selects its partners based on expertise and knowledge of </w:t>
      </w:r>
      <w:proofErr w:type="gramStart"/>
      <w:r w:rsidR="00C67584">
        <w:rPr>
          <w:rFonts w:ascii="Arial" w:hAnsi="Arial" w:cs="Arial"/>
          <w:i/>
          <w:iCs/>
        </w:rPr>
        <w:t>particular regions</w:t>
      </w:r>
      <w:proofErr w:type="gramEnd"/>
      <w:r w:rsidR="00C67584">
        <w:rPr>
          <w:rFonts w:ascii="Arial" w:hAnsi="Arial" w:cs="Arial"/>
          <w:i/>
          <w:iCs/>
        </w:rPr>
        <w:t>, something that we hold in very</w:t>
      </w:r>
      <w:r w:rsidR="003703C1">
        <w:rPr>
          <w:rFonts w:ascii="Arial" w:hAnsi="Arial" w:cs="Arial"/>
          <w:i/>
          <w:iCs/>
        </w:rPr>
        <w:t xml:space="preserve"> high</w:t>
      </w:r>
      <w:r w:rsidR="00C67584">
        <w:rPr>
          <w:rFonts w:ascii="Arial" w:hAnsi="Arial" w:cs="Arial"/>
          <w:i/>
          <w:iCs/>
        </w:rPr>
        <w:t xml:space="preserve"> esteem. We are now in an even stronger position to provide on</w:t>
      </w:r>
      <w:r w:rsidR="003703C1">
        <w:rPr>
          <w:rFonts w:ascii="Arial" w:hAnsi="Arial" w:cs="Arial"/>
          <w:i/>
          <w:iCs/>
        </w:rPr>
        <w:t>-</w:t>
      </w:r>
      <w:r w:rsidR="00C67584">
        <w:rPr>
          <w:rFonts w:ascii="Arial" w:hAnsi="Arial" w:cs="Arial"/>
          <w:i/>
          <w:iCs/>
        </w:rPr>
        <w:t>the</w:t>
      </w:r>
      <w:r w:rsidR="003703C1">
        <w:rPr>
          <w:rFonts w:ascii="Arial" w:hAnsi="Arial" w:cs="Arial"/>
          <w:i/>
          <w:iCs/>
        </w:rPr>
        <w:t>-</w:t>
      </w:r>
      <w:r w:rsidR="00C67584">
        <w:rPr>
          <w:rFonts w:ascii="Arial" w:hAnsi="Arial" w:cs="Arial"/>
          <w:i/>
          <w:iCs/>
        </w:rPr>
        <w:t>ground support and a high-quality product offering, giving manufacturers a competitive edge in the global market.”</w:t>
      </w:r>
    </w:p>
    <w:p w14:paraId="47812A2C" w14:textId="77777777" w:rsidR="00CF56FD" w:rsidRDefault="00CF56FD" w:rsidP="00CF56FD">
      <w:pPr>
        <w:spacing w:line="336" w:lineRule="auto"/>
        <w:ind w:right="-554"/>
        <w:rPr>
          <w:rFonts w:ascii="Arial" w:hAnsi="Arial" w:cs="Arial"/>
          <w:i/>
        </w:rPr>
      </w:pPr>
    </w:p>
    <w:p w14:paraId="4FE880CF" w14:textId="1D72ACA4" w:rsidR="009F23F0" w:rsidRPr="00EF3218" w:rsidRDefault="00113C35" w:rsidP="0050292E">
      <w:pPr>
        <w:spacing w:line="276" w:lineRule="auto"/>
        <w:rPr>
          <w:rFonts w:ascii="Arial" w:hAnsi="Arial" w:cs="Arial"/>
        </w:rPr>
      </w:pPr>
      <w:r w:rsidRPr="00EF3218">
        <w:rPr>
          <w:rFonts w:ascii="Arial" w:hAnsi="Arial" w:cs="Arial"/>
        </w:rPr>
        <w:t>For further information</w:t>
      </w:r>
      <w:r w:rsidR="008011DF">
        <w:rPr>
          <w:rFonts w:ascii="Arial" w:hAnsi="Arial" w:cs="Arial"/>
        </w:rPr>
        <w:t>,</w:t>
      </w:r>
      <w:r w:rsidRPr="00EF3218">
        <w:rPr>
          <w:rFonts w:ascii="Arial" w:hAnsi="Arial" w:cs="Arial"/>
        </w:rPr>
        <w:t xml:space="preserve"> visit </w:t>
      </w:r>
      <w:hyperlink r:id="rId11" w:history="1">
        <w:r w:rsidR="008011DF" w:rsidRPr="00A24DC5">
          <w:rPr>
            <w:rStyle w:val="Hyperlink"/>
            <w:rFonts w:ascii="Arial" w:hAnsi="Arial" w:cs="Arial"/>
          </w:rPr>
          <w:t>www.renishaw.com</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462BA950" w14:textId="77777777" w:rsidR="00687098" w:rsidRDefault="00687098" w:rsidP="00CA494F">
      <w:pPr>
        <w:spacing w:line="276" w:lineRule="auto"/>
        <w:rPr>
          <w:rFonts w:ascii="Arial" w:hAnsi="Arial" w:cs="Arial"/>
          <w:b/>
          <w:sz w:val="24"/>
          <w:szCs w:val="22"/>
        </w:rPr>
      </w:pPr>
    </w:p>
    <w:p w14:paraId="0F506FB8" w14:textId="77777777" w:rsidR="00687098" w:rsidRDefault="00687098" w:rsidP="00CA494F">
      <w:pPr>
        <w:spacing w:line="276" w:lineRule="auto"/>
        <w:rPr>
          <w:rFonts w:ascii="Arial" w:hAnsi="Arial" w:cs="Arial"/>
          <w:b/>
          <w:sz w:val="24"/>
          <w:szCs w:val="22"/>
        </w:rPr>
      </w:pPr>
    </w:p>
    <w:p w14:paraId="67E777F1" w14:textId="140B4485"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73AEBEAB" w14:textId="48D6D4CC" w:rsidR="008011DF" w:rsidRPr="008011DF" w:rsidRDefault="008011DF" w:rsidP="008011DF">
      <w:pPr>
        <w:spacing w:line="276" w:lineRule="auto"/>
        <w:rPr>
          <w:rFonts w:ascii="Arial" w:hAnsi="Arial" w:cs="Arial"/>
          <w:b/>
          <w:bCs/>
          <w:szCs w:val="22"/>
        </w:rPr>
      </w:pPr>
      <w:r w:rsidRPr="008011DF">
        <w:rPr>
          <w:rFonts w:ascii="Arial" w:hAnsi="Arial" w:cs="Arial"/>
          <w:b/>
          <w:bCs/>
          <w:szCs w:val="22"/>
        </w:rPr>
        <w:t xml:space="preserve">About </w:t>
      </w:r>
      <w:r w:rsidR="00C80CA8">
        <w:rPr>
          <w:rFonts w:ascii="Arial" w:hAnsi="Arial" w:cs="Arial"/>
          <w:b/>
          <w:bCs/>
          <w:szCs w:val="22"/>
        </w:rPr>
        <w:t xml:space="preserve">The </w:t>
      </w:r>
      <w:r w:rsidR="00566DB7">
        <w:rPr>
          <w:rFonts w:ascii="Arial" w:hAnsi="Arial" w:cs="Arial"/>
          <w:b/>
          <w:bCs/>
          <w:szCs w:val="22"/>
        </w:rPr>
        <w:t>Sempre Group</w:t>
      </w:r>
    </w:p>
    <w:p w14:paraId="4D96C1AC" w14:textId="622ED6BA" w:rsidR="008011DF" w:rsidRDefault="004012B2" w:rsidP="008011DF">
      <w:pPr>
        <w:spacing w:line="276" w:lineRule="auto"/>
        <w:rPr>
          <w:rFonts w:ascii="Arial" w:hAnsi="Arial" w:cs="Arial"/>
          <w:color w:val="1F497D" w:themeColor="text2"/>
          <w:szCs w:val="22"/>
        </w:rPr>
      </w:pPr>
      <w:r w:rsidRPr="004012B2">
        <w:rPr>
          <w:rFonts w:ascii="Arial" w:hAnsi="Arial" w:cs="Arial"/>
          <w:szCs w:val="22"/>
        </w:rPr>
        <w:t xml:space="preserve">Founded in 2000, The Sempre Group is a market-leading provider of tailored metrology solutions to the UK and Ireland. Partnering with specialist equipment manufacturers, the company serves OEMs and users in a range of industrial sectors including aerospace, automotive and medical. Its key areas of activity span calibration, measurement, </w:t>
      </w:r>
      <w:proofErr w:type="gramStart"/>
      <w:r w:rsidRPr="004012B2">
        <w:rPr>
          <w:rFonts w:ascii="Arial" w:hAnsi="Arial" w:cs="Arial"/>
          <w:szCs w:val="22"/>
        </w:rPr>
        <w:t>inspection</w:t>
      </w:r>
      <w:proofErr w:type="gramEnd"/>
      <w:r w:rsidRPr="004012B2">
        <w:rPr>
          <w:rFonts w:ascii="Arial" w:hAnsi="Arial" w:cs="Arial"/>
          <w:szCs w:val="22"/>
        </w:rPr>
        <w:t xml:space="preserve"> and automation. </w:t>
      </w:r>
      <w:hyperlink r:id="rId12" w:history="1">
        <w:r w:rsidRPr="00033209">
          <w:rPr>
            <w:rStyle w:val="Hyperlink"/>
            <w:rFonts w:ascii="Arial" w:hAnsi="Arial" w:cs="Arial"/>
            <w:szCs w:val="22"/>
          </w:rPr>
          <w:t>https://www.thesempregroup.com</w:t>
        </w:r>
      </w:hyperlink>
    </w:p>
    <w:p w14:paraId="3BF938C8" w14:textId="77777777" w:rsidR="004012B2" w:rsidRPr="008011DF" w:rsidRDefault="004012B2" w:rsidP="008011DF">
      <w:pPr>
        <w:spacing w:line="276" w:lineRule="auto"/>
        <w:rPr>
          <w:rFonts w:ascii="Arial" w:hAnsi="Arial" w:cs="Arial"/>
          <w:szCs w:val="22"/>
        </w:rPr>
      </w:pPr>
    </w:p>
    <w:p w14:paraId="2B90CAE3" w14:textId="77777777" w:rsidR="008011DF" w:rsidRPr="008011DF" w:rsidRDefault="008011DF" w:rsidP="008011DF">
      <w:pPr>
        <w:spacing w:line="276" w:lineRule="auto"/>
        <w:rPr>
          <w:rFonts w:ascii="Arial" w:hAnsi="Arial" w:cs="Arial"/>
          <w:b/>
          <w:bCs/>
          <w:szCs w:val="22"/>
        </w:rPr>
      </w:pPr>
      <w:r w:rsidRPr="008011DF">
        <w:rPr>
          <w:rFonts w:ascii="Arial" w:hAnsi="Arial" w:cs="Arial"/>
          <w:b/>
          <w:bCs/>
          <w:szCs w:val="22"/>
        </w:rPr>
        <w:t>About Renishaw</w:t>
      </w:r>
    </w:p>
    <w:p w14:paraId="6CC4336A" w14:textId="31AEFF02" w:rsidR="008011DF" w:rsidRDefault="008011DF" w:rsidP="008011DF">
      <w:pPr>
        <w:spacing w:line="276" w:lineRule="auto"/>
        <w:rPr>
          <w:rFonts w:ascii="Arial" w:hAnsi="Arial" w:cs="Arial"/>
          <w:szCs w:val="22"/>
        </w:rPr>
      </w:pPr>
      <w:r w:rsidRPr="008011DF">
        <w:rPr>
          <w:rFonts w:ascii="Arial" w:hAnsi="Arial" w:cs="Arial"/>
          <w:szCs w:val="22"/>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machines which ‘print' parts from metal powder.</w:t>
      </w:r>
    </w:p>
    <w:p w14:paraId="2179ABBF" w14:textId="77777777" w:rsidR="008011DF" w:rsidRPr="008011DF" w:rsidRDefault="008011DF" w:rsidP="008011DF">
      <w:pPr>
        <w:spacing w:line="276" w:lineRule="auto"/>
        <w:rPr>
          <w:rFonts w:ascii="Arial" w:hAnsi="Arial" w:cs="Arial"/>
          <w:szCs w:val="22"/>
        </w:rPr>
      </w:pPr>
    </w:p>
    <w:p w14:paraId="22069A97" w14:textId="53BE84D2" w:rsidR="00CA494F" w:rsidRDefault="008011DF" w:rsidP="008011DF">
      <w:pPr>
        <w:spacing w:line="276" w:lineRule="auto"/>
        <w:rPr>
          <w:rFonts w:ascii="Arial" w:hAnsi="Arial" w:cs="Arial"/>
          <w:szCs w:val="22"/>
        </w:rPr>
      </w:pPr>
      <w:r w:rsidRPr="008011DF">
        <w:rPr>
          <w:rFonts w:ascii="Arial" w:hAnsi="Arial" w:cs="Arial"/>
          <w:szCs w:val="22"/>
        </w:rPr>
        <w:t xml:space="preserve">The Renishaw Group currently has 79 offices in 37 countries, with over 4,400 employees, of which over 2,500 people are employed within the UK. The majority of the company's R&amp;D and manufacturing is carried out in the UK and for the year ended June 2020 Renishaw achieved sales of £510 million, of which 94% was due to exports. The company's largest markets are China, USA, </w:t>
      </w:r>
      <w:proofErr w:type="gramStart"/>
      <w:r w:rsidRPr="008011DF">
        <w:rPr>
          <w:rFonts w:ascii="Arial" w:hAnsi="Arial" w:cs="Arial"/>
          <w:szCs w:val="22"/>
        </w:rPr>
        <w:t>Japan</w:t>
      </w:r>
      <w:proofErr w:type="gramEnd"/>
      <w:r w:rsidRPr="008011DF">
        <w:rPr>
          <w:rFonts w:ascii="Arial" w:hAnsi="Arial" w:cs="Arial"/>
          <w:szCs w:val="22"/>
        </w:rPr>
        <w:t xml:space="preserve"> and Germany.</w:t>
      </w:r>
    </w:p>
    <w:p w14:paraId="4EFA3C3D" w14:textId="77777777" w:rsidR="008011DF" w:rsidRPr="00CA494F" w:rsidRDefault="008011DF" w:rsidP="008011D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3"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07B3" w14:textId="77777777" w:rsidR="00414338" w:rsidRDefault="00414338" w:rsidP="002E2F8C">
      <w:r>
        <w:separator/>
      </w:r>
    </w:p>
  </w:endnote>
  <w:endnote w:type="continuationSeparator" w:id="0">
    <w:p w14:paraId="5DC85D04" w14:textId="77777777" w:rsidR="00414338" w:rsidRDefault="0041433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BE5D" w14:textId="77777777" w:rsidR="00414338" w:rsidRDefault="00414338" w:rsidP="002E2F8C">
      <w:r>
        <w:separator/>
      </w:r>
    </w:p>
  </w:footnote>
  <w:footnote w:type="continuationSeparator" w:id="0">
    <w:p w14:paraId="142EF9D5" w14:textId="77777777" w:rsidR="00414338" w:rsidRDefault="0041433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14338">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0954884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0A87"/>
    <w:rsid w:val="000566E5"/>
    <w:rsid w:val="00075B33"/>
    <w:rsid w:val="000B6575"/>
    <w:rsid w:val="000C6F60"/>
    <w:rsid w:val="00113C35"/>
    <w:rsid w:val="0012029C"/>
    <w:rsid w:val="00135DB0"/>
    <w:rsid w:val="00142E38"/>
    <w:rsid w:val="00180B30"/>
    <w:rsid w:val="001B5924"/>
    <w:rsid w:val="001D3843"/>
    <w:rsid w:val="0021225A"/>
    <w:rsid w:val="00214583"/>
    <w:rsid w:val="00227CE4"/>
    <w:rsid w:val="00245116"/>
    <w:rsid w:val="002469DB"/>
    <w:rsid w:val="00251DB1"/>
    <w:rsid w:val="00257833"/>
    <w:rsid w:val="002858D4"/>
    <w:rsid w:val="00290B0C"/>
    <w:rsid w:val="00291695"/>
    <w:rsid w:val="002A4C90"/>
    <w:rsid w:val="002E2F8C"/>
    <w:rsid w:val="00310B2A"/>
    <w:rsid w:val="003377F3"/>
    <w:rsid w:val="00357840"/>
    <w:rsid w:val="003647B3"/>
    <w:rsid w:val="003659A8"/>
    <w:rsid w:val="003703C1"/>
    <w:rsid w:val="00373754"/>
    <w:rsid w:val="003818A8"/>
    <w:rsid w:val="00381AE5"/>
    <w:rsid w:val="00387027"/>
    <w:rsid w:val="00392EF6"/>
    <w:rsid w:val="0039382D"/>
    <w:rsid w:val="003D4214"/>
    <w:rsid w:val="003D5DDB"/>
    <w:rsid w:val="003E6E81"/>
    <w:rsid w:val="003F2730"/>
    <w:rsid w:val="004012B2"/>
    <w:rsid w:val="004029DB"/>
    <w:rsid w:val="00407D9A"/>
    <w:rsid w:val="00414338"/>
    <w:rsid w:val="004255F4"/>
    <w:rsid w:val="00443E0F"/>
    <w:rsid w:val="0046755C"/>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66DB7"/>
    <w:rsid w:val="00576141"/>
    <w:rsid w:val="005769AD"/>
    <w:rsid w:val="00590FCF"/>
    <w:rsid w:val="005A7A54"/>
    <w:rsid w:val="005A7A6B"/>
    <w:rsid w:val="005B2717"/>
    <w:rsid w:val="00604CE4"/>
    <w:rsid w:val="00633356"/>
    <w:rsid w:val="00644635"/>
    <w:rsid w:val="0065468E"/>
    <w:rsid w:val="00666780"/>
    <w:rsid w:val="00687098"/>
    <w:rsid w:val="006873DF"/>
    <w:rsid w:val="00694EDE"/>
    <w:rsid w:val="006B413D"/>
    <w:rsid w:val="006C2C75"/>
    <w:rsid w:val="006E4D82"/>
    <w:rsid w:val="006F6A22"/>
    <w:rsid w:val="00701066"/>
    <w:rsid w:val="00714411"/>
    <w:rsid w:val="0072403D"/>
    <w:rsid w:val="0073088A"/>
    <w:rsid w:val="0073795C"/>
    <w:rsid w:val="007562EE"/>
    <w:rsid w:val="00762BFF"/>
    <w:rsid w:val="00765CFE"/>
    <w:rsid w:val="007709D2"/>
    <w:rsid w:val="00775194"/>
    <w:rsid w:val="00797E75"/>
    <w:rsid w:val="007A337D"/>
    <w:rsid w:val="007B1F00"/>
    <w:rsid w:val="007B4746"/>
    <w:rsid w:val="007B7B78"/>
    <w:rsid w:val="007C3DAF"/>
    <w:rsid w:val="007C4DCE"/>
    <w:rsid w:val="007C65C2"/>
    <w:rsid w:val="007E025C"/>
    <w:rsid w:val="007F3BB1"/>
    <w:rsid w:val="008011DF"/>
    <w:rsid w:val="00864808"/>
    <w:rsid w:val="00874709"/>
    <w:rsid w:val="008757C5"/>
    <w:rsid w:val="00893A94"/>
    <w:rsid w:val="008D1D65"/>
    <w:rsid w:val="008D3524"/>
    <w:rsid w:val="008D3B4D"/>
    <w:rsid w:val="008E2064"/>
    <w:rsid w:val="0090159C"/>
    <w:rsid w:val="00910A83"/>
    <w:rsid w:val="009415B6"/>
    <w:rsid w:val="00986D2E"/>
    <w:rsid w:val="009B326C"/>
    <w:rsid w:val="009B63D3"/>
    <w:rsid w:val="009C2F78"/>
    <w:rsid w:val="009F23F0"/>
    <w:rsid w:val="00A20E56"/>
    <w:rsid w:val="00A32C35"/>
    <w:rsid w:val="00A35E92"/>
    <w:rsid w:val="00A60348"/>
    <w:rsid w:val="00A6754A"/>
    <w:rsid w:val="00AB10DA"/>
    <w:rsid w:val="00AF0949"/>
    <w:rsid w:val="00AF60BA"/>
    <w:rsid w:val="00B03550"/>
    <w:rsid w:val="00B04F0C"/>
    <w:rsid w:val="00B3101D"/>
    <w:rsid w:val="00B35AA9"/>
    <w:rsid w:val="00B4011E"/>
    <w:rsid w:val="00B53C11"/>
    <w:rsid w:val="00B617A7"/>
    <w:rsid w:val="00B61F67"/>
    <w:rsid w:val="00B64695"/>
    <w:rsid w:val="00B70DAB"/>
    <w:rsid w:val="00B803A3"/>
    <w:rsid w:val="00B82CCF"/>
    <w:rsid w:val="00B869E7"/>
    <w:rsid w:val="00B87FD3"/>
    <w:rsid w:val="00BD65FB"/>
    <w:rsid w:val="00BF3745"/>
    <w:rsid w:val="00BF4261"/>
    <w:rsid w:val="00C103A4"/>
    <w:rsid w:val="00C34EC9"/>
    <w:rsid w:val="00C43C73"/>
    <w:rsid w:val="00C44CC2"/>
    <w:rsid w:val="00C47966"/>
    <w:rsid w:val="00C67584"/>
    <w:rsid w:val="00C80CA8"/>
    <w:rsid w:val="00CA494F"/>
    <w:rsid w:val="00CB0C2C"/>
    <w:rsid w:val="00CC2F07"/>
    <w:rsid w:val="00CD14B9"/>
    <w:rsid w:val="00CD6AD4"/>
    <w:rsid w:val="00CF56FD"/>
    <w:rsid w:val="00CF722A"/>
    <w:rsid w:val="00D03AD0"/>
    <w:rsid w:val="00D366C8"/>
    <w:rsid w:val="00D851C0"/>
    <w:rsid w:val="00D87313"/>
    <w:rsid w:val="00D92177"/>
    <w:rsid w:val="00D94965"/>
    <w:rsid w:val="00D96ACE"/>
    <w:rsid w:val="00D97C50"/>
    <w:rsid w:val="00DF6E72"/>
    <w:rsid w:val="00E05010"/>
    <w:rsid w:val="00E22254"/>
    <w:rsid w:val="00E50D50"/>
    <w:rsid w:val="00E63517"/>
    <w:rsid w:val="00E73435"/>
    <w:rsid w:val="00EA069B"/>
    <w:rsid w:val="00EA2DA8"/>
    <w:rsid w:val="00EA334A"/>
    <w:rsid w:val="00EA3AF0"/>
    <w:rsid w:val="00EB40A4"/>
    <w:rsid w:val="00EC0CC5"/>
    <w:rsid w:val="00EF3218"/>
    <w:rsid w:val="00EF369A"/>
    <w:rsid w:val="00F05286"/>
    <w:rsid w:val="00F10BBB"/>
    <w:rsid w:val="00F17502"/>
    <w:rsid w:val="00F30D7C"/>
    <w:rsid w:val="00F560D5"/>
    <w:rsid w:val="00F60098"/>
    <w:rsid w:val="00F63E7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7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sempre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244C0361187C4C8A6A4AEDD4F65BFF" ma:contentTypeVersion="13" ma:contentTypeDescription="Create a new document." ma:contentTypeScope="" ma:versionID="189544dcf4fc3da608605606a4355102">
  <xsd:schema xmlns:xsd="http://www.w3.org/2001/XMLSchema" xmlns:xs="http://www.w3.org/2001/XMLSchema" xmlns:p="http://schemas.microsoft.com/office/2006/metadata/properties" xmlns:ns2="53e22d14-2f98-4a2c-b99a-73d761442588" xmlns:ns3="72bf3d8d-29c7-4123-a89a-8f288e343b61" targetNamespace="http://schemas.microsoft.com/office/2006/metadata/properties" ma:root="true" ma:fieldsID="9caa0272effa1064e7ffa134a4b47502" ns2:_="" ns3:_="">
    <xsd:import namespace="53e22d14-2f98-4a2c-b99a-73d761442588"/>
    <xsd:import namespace="72bf3d8d-29c7-4123-a89a-8f288e343b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2d14-2f98-4a2c-b99a-73d761442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f3d8d-29c7-4123-a89a-8f288e343b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C44A3BEC-CAFF-44B0-9069-0B0024A7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2d14-2f98-4a2c-b99a-73d761442588"/>
    <ds:schemaRef ds:uri="72bf3d8d-29c7-4123-a89a-8f288e343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3</cp:revision>
  <cp:lastPrinted>2014-11-03T12:56:00Z</cp:lastPrinted>
  <dcterms:created xsi:type="dcterms:W3CDTF">2022-03-04T09:39:00Z</dcterms:created>
  <dcterms:modified xsi:type="dcterms:W3CDTF">2022-03-23T13:54:00Z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0x010100F9244C0361187C4C8A6A4AEDD4F65BFF</vt:lpwstr>
  </property>
  <property fmtid="{D5CDD505-2E9C-101B-9397-08002B2CF9AE}" pid="3" name="Order">
    <vt:r8>59600</vt:r8>
  </property>
</Properties>
</file>