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70DC26D3" w:rsidR="00535A5C" w:rsidRDefault="00431083" w:rsidP="00D55AE7">
      <w:pPr>
        <w:spacing w:line="336" w:lineRule="auto"/>
        <w:ind w:right="-554"/>
        <w:jc w:val="both"/>
        <w:rPr>
          <w:rFonts w:ascii="Arial" w:hAnsi="Arial" w:cs="Arial"/>
          <w:i/>
        </w:rPr>
      </w:pPr>
      <w:r>
        <w:rPr>
          <w:rFonts w:ascii="Arial" w:hAnsi="Arial" w:cs="Arial"/>
          <w:i/>
          <w:noProof/>
        </w:rPr>
        <w:t>September</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sidR="004D715C">
        <w:rPr>
          <w:rFonts w:ascii="Arial" w:hAnsi="Arial" w:cs="Arial"/>
          <w:i/>
          <w:noProof/>
        </w:rPr>
        <w:t>4</w:t>
      </w:r>
      <w:r w:rsidR="00B35AA9" w:rsidRPr="00387027">
        <w:rPr>
          <w:rFonts w:ascii="Arial" w:hAnsi="Arial" w:cs="Arial"/>
          <w:i/>
        </w:rPr>
        <w:t xml:space="preserve"> – for immediate release    </w:t>
      </w:r>
    </w:p>
    <w:p w14:paraId="4FE880C7" w14:textId="77777777" w:rsidR="00535A5C" w:rsidRDefault="00535A5C" w:rsidP="00D55AE7">
      <w:pPr>
        <w:spacing w:line="336" w:lineRule="auto"/>
        <w:ind w:right="-554"/>
        <w:jc w:val="both"/>
        <w:rPr>
          <w:rFonts w:ascii="Arial" w:hAnsi="Arial" w:cs="Arial"/>
          <w:i/>
        </w:rPr>
      </w:pPr>
    </w:p>
    <w:p w14:paraId="4FE880C8" w14:textId="77777777" w:rsidR="00535A5C" w:rsidRDefault="00535A5C" w:rsidP="00D55AE7">
      <w:pPr>
        <w:spacing w:line="336" w:lineRule="auto"/>
        <w:ind w:right="-554"/>
        <w:jc w:val="both"/>
        <w:rPr>
          <w:rFonts w:ascii="Arial" w:hAnsi="Arial" w:cs="Arial"/>
          <w:i/>
        </w:rPr>
      </w:pPr>
    </w:p>
    <w:p w14:paraId="27208CBD" w14:textId="332C08E9" w:rsidR="000636C7" w:rsidRDefault="004C0BAF" w:rsidP="00D55AE7">
      <w:pPr>
        <w:spacing w:line="336" w:lineRule="auto"/>
        <w:ind w:right="-554"/>
        <w:jc w:val="both"/>
        <w:rPr>
          <w:rFonts w:ascii="Arial" w:hAnsi="Arial" w:cs="Arial"/>
          <w:b/>
          <w:sz w:val="24"/>
          <w:szCs w:val="24"/>
        </w:rPr>
      </w:pPr>
      <w:r>
        <w:rPr>
          <w:rFonts w:ascii="Arial" w:hAnsi="Arial" w:cs="Arial"/>
          <w:b/>
          <w:sz w:val="24"/>
          <w:szCs w:val="24"/>
        </w:rPr>
        <w:t>Renishaw sponsors education s</w:t>
      </w:r>
      <w:r w:rsidR="00D72893">
        <w:rPr>
          <w:rFonts w:ascii="Arial" w:hAnsi="Arial" w:cs="Arial"/>
          <w:b/>
          <w:sz w:val="24"/>
          <w:szCs w:val="24"/>
        </w:rPr>
        <w:t xml:space="preserve">uite at </w:t>
      </w:r>
      <w:r w:rsidR="000636C7">
        <w:rPr>
          <w:rFonts w:ascii="Arial" w:hAnsi="Arial" w:cs="Arial"/>
          <w:b/>
          <w:sz w:val="24"/>
          <w:szCs w:val="24"/>
        </w:rPr>
        <w:t xml:space="preserve">Bristol Beacon </w:t>
      </w:r>
    </w:p>
    <w:p w14:paraId="575A05E5" w14:textId="77777777" w:rsidR="00815ACA" w:rsidRDefault="00815ACA" w:rsidP="00D55AE7">
      <w:pPr>
        <w:spacing w:line="336" w:lineRule="auto"/>
        <w:ind w:right="-554"/>
        <w:jc w:val="both"/>
        <w:rPr>
          <w:rFonts w:ascii="Arial" w:hAnsi="Arial" w:cs="Arial"/>
          <w:b/>
          <w:sz w:val="24"/>
          <w:szCs w:val="24"/>
        </w:rPr>
      </w:pPr>
    </w:p>
    <w:p w14:paraId="4FE880CB" w14:textId="2E72BD21" w:rsidR="00524281" w:rsidRDefault="00B418C4" w:rsidP="00D55AE7">
      <w:pPr>
        <w:spacing w:line="336" w:lineRule="auto"/>
        <w:ind w:right="-554"/>
        <w:jc w:val="both"/>
        <w:rPr>
          <w:rFonts w:ascii="Arial" w:hAnsi="Arial" w:cs="Arial"/>
        </w:rPr>
      </w:pPr>
      <w:r>
        <w:rPr>
          <w:rFonts w:ascii="Arial" w:hAnsi="Arial" w:cs="Arial"/>
        </w:rPr>
        <w:t xml:space="preserve">Global engineering technologies company, </w:t>
      </w:r>
      <w:hyperlink r:id="rId11" w:history="1">
        <w:r w:rsidRPr="00494CB4">
          <w:rPr>
            <w:rStyle w:val="Hyperlink"/>
            <w:rFonts w:ascii="Arial" w:hAnsi="Arial" w:cs="Arial"/>
          </w:rPr>
          <w:t>Renishaw</w:t>
        </w:r>
      </w:hyperlink>
      <w:r w:rsidR="0090276E">
        <w:rPr>
          <w:rFonts w:ascii="Arial" w:hAnsi="Arial" w:cs="Arial"/>
        </w:rPr>
        <w:t>, h</w:t>
      </w:r>
      <w:r w:rsidR="00E8266F">
        <w:rPr>
          <w:rFonts w:ascii="Arial" w:hAnsi="Arial" w:cs="Arial"/>
        </w:rPr>
        <w:t xml:space="preserve">as </w:t>
      </w:r>
      <w:r w:rsidR="009E771E">
        <w:rPr>
          <w:rFonts w:ascii="Arial" w:hAnsi="Arial" w:cs="Arial"/>
        </w:rPr>
        <w:t xml:space="preserve">supported the creation of </w:t>
      </w:r>
      <w:r w:rsidR="00E8266F">
        <w:rPr>
          <w:rFonts w:ascii="Arial" w:hAnsi="Arial" w:cs="Arial"/>
        </w:rPr>
        <w:t>a</w:t>
      </w:r>
      <w:r w:rsidR="009E771E">
        <w:rPr>
          <w:rFonts w:ascii="Arial" w:hAnsi="Arial" w:cs="Arial"/>
        </w:rPr>
        <w:t xml:space="preserve"> dedicated</w:t>
      </w:r>
      <w:r w:rsidR="00E8266F">
        <w:rPr>
          <w:rFonts w:ascii="Arial" w:hAnsi="Arial" w:cs="Arial"/>
        </w:rPr>
        <w:t xml:space="preserve"> </w:t>
      </w:r>
      <w:r w:rsidR="00EC32DE">
        <w:rPr>
          <w:rFonts w:ascii="Arial" w:hAnsi="Arial" w:cs="Arial"/>
        </w:rPr>
        <w:t xml:space="preserve">music </w:t>
      </w:r>
      <w:r w:rsidR="00E8266F">
        <w:rPr>
          <w:rFonts w:ascii="Arial" w:hAnsi="Arial" w:cs="Arial"/>
        </w:rPr>
        <w:t>education</w:t>
      </w:r>
      <w:r w:rsidR="009E771E">
        <w:rPr>
          <w:rFonts w:ascii="Arial" w:hAnsi="Arial" w:cs="Arial"/>
        </w:rPr>
        <w:t xml:space="preserve"> suite</w:t>
      </w:r>
      <w:r w:rsidR="00E8266F">
        <w:rPr>
          <w:rFonts w:ascii="Arial" w:hAnsi="Arial" w:cs="Arial"/>
        </w:rPr>
        <w:t xml:space="preserve"> in</w:t>
      </w:r>
      <w:r w:rsidR="00F2396E">
        <w:rPr>
          <w:rFonts w:ascii="Arial" w:hAnsi="Arial" w:cs="Arial"/>
        </w:rPr>
        <w:t xml:space="preserve"> the newly refurbished</w:t>
      </w:r>
      <w:r w:rsidR="00FC3480">
        <w:rPr>
          <w:rFonts w:ascii="Arial" w:hAnsi="Arial" w:cs="Arial"/>
        </w:rPr>
        <w:t xml:space="preserve"> </w:t>
      </w:r>
      <w:r w:rsidR="00E8266F">
        <w:rPr>
          <w:rFonts w:ascii="Arial" w:hAnsi="Arial" w:cs="Arial"/>
        </w:rPr>
        <w:t>Bristol Beacon</w:t>
      </w:r>
      <w:r w:rsidR="009E771E">
        <w:rPr>
          <w:rFonts w:ascii="Arial" w:hAnsi="Arial" w:cs="Arial"/>
        </w:rPr>
        <w:t xml:space="preserve"> music venue</w:t>
      </w:r>
      <w:r w:rsidR="00EC32DE">
        <w:rPr>
          <w:rFonts w:ascii="Arial" w:hAnsi="Arial" w:cs="Arial"/>
        </w:rPr>
        <w:t xml:space="preserve"> and charity</w:t>
      </w:r>
      <w:r w:rsidR="009E771E">
        <w:rPr>
          <w:rFonts w:ascii="Arial" w:hAnsi="Arial" w:cs="Arial"/>
        </w:rPr>
        <w:t>, based in Bristol, UK</w:t>
      </w:r>
      <w:r w:rsidR="00F2396E">
        <w:rPr>
          <w:rFonts w:ascii="Arial" w:hAnsi="Arial" w:cs="Arial"/>
        </w:rPr>
        <w:t xml:space="preserve">. </w:t>
      </w:r>
      <w:r w:rsidR="00590414">
        <w:rPr>
          <w:rFonts w:ascii="Arial" w:hAnsi="Arial" w:cs="Arial"/>
        </w:rPr>
        <w:t xml:space="preserve">The ‘Renishaw Room’ </w:t>
      </w:r>
      <w:r w:rsidR="00B9042C">
        <w:rPr>
          <w:rFonts w:ascii="Arial" w:hAnsi="Arial" w:cs="Arial"/>
        </w:rPr>
        <w:t xml:space="preserve">is </w:t>
      </w:r>
      <w:r w:rsidR="00EC32DE">
        <w:rPr>
          <w:rFonts w:ascii="Arial" w:hAnsi="Arial" w:cs="Arial"/>
        </w:rPr>
        <w:t xml:space="preserve">a studio live room </w:t>
      </w:r>
      <w:r w:rsidR="00B9042C">
        <w:rPr>
          <w:rFonts w:ascii="Arial" w:hAnsi="Arial" w:cs="Arial"/>
        </w:rPr>
        <w:t xml:space="preserve">located in the </w:t>
      </w:r>
      <w:r w:rsidR="009E771E">
        <w:rPr>
          <w:rFonts w:ascii="Arial" w:hAnsi="Arial" w:cs="Arial"/>
        </w:rPr>
        <w:t xml:space="preserve">venue’s </w:t>
      </w:r>
      <w:r w:rsidR="00B9042C">
        <w:rPr>
          <w:rFonts w:ascii="Arial" w:hAnsi="Arial" w:cs="Arial"/>
        </w:rPr>
        <w:t xml:space="preserve">Victorian cellars, </w:t>
      </w:r>
      <w:r w:rsidR="009E771E">
        <w:rPr>
          <w:rFonts w:ascii="Arial" w:hAnsi="Arial" w:cs="Arial"/>
        </w:rPr>
        <w:t xml:space="preserve">which have been </w:t>
      </w:r>
      <w:r w:rsidR="00B9042C">
        <w:rPr>
          <w:rFonts w:ascii="Arial" w:hAnsi="Arial" w:cs="Arial"/>
        </w:rPr>
        <w:t>open</w:t>
      </w:r>
      <w:r w:rsidR="009E771E">
        <w:rPr>
          <w:rFonts w:ascii="Arial" w:hAnsi="Arial" w:cs="Arial"/>
        </w:rPr>
        <w:t>ed</w:t>
      </w:r>
      <w:r w:rsidR="00B9042C">
        <w:rPr>
          <w:rFonts w:ascii="Arial" w:hAnsi="Arial" w:cs="Arial"/>
        </w:rPr>
        <w:t xml:space="preserve"> for the first time in over </w:t>
      </w:r>
      <w:r w:rsidR="00FC3480">
        <w:rPr>
          <w:rFonts w:ascii="Arial" w:hAnsi="Arial" w:cs="Arial"/>
        </w:rPr>
        <w:t xml:space="preserve">150 </w:t>
      </w:r>
      <w:r w:rsidR="00B9042C">
        <w:rPr>
          <w:rFonts w:ascii="Arial" w:hAnsi="Arial" w:cs="Arial"/>
        </w:rPr>
        <w:t>years</w:t>
      </w:r>
      <w:r w:rsidR="009E771E">
        <w:rPr>
          <w:rFonts w:ascii="Arial" w:hAnsi="Arial" w:cs="Arial"/>
        </w:rPr>
        <w:t xml:space="preserve">. As part of a large </w:t>
      </w:r>
      <w:r w:rsidR="00EC32DE">
        <w:rPr>
          <w:rFonts w:ascii="Arial" w:hAnsi="Arial" w:cs="Arial"/>
        </w:rPr>
        <w:t xml:space="preserve">music </w:t>
      </w:r>
      <w:r w:rsidR="009E771E">
        <w:rPr>
          <w:rFonts w:ascii="Arial" w:hAnsi="Arial" w:cs="Arial"/>
        </w:rPr>
        <w:t>education facility, the new room</w:t>
      </w:r>
      <w:r w:rsidR="00B9042C">
        <w:rPr>
          <w:rFonts w:ascii="Arial" w:hAnsi="Arial" w:cs="Arial"/>
        </w:rPr>
        <w:t xml:space="preserve"> will help Bristol Beacon support </w:t>
      </w:r>
      <w:r w:rsidR="009E771E">
        <w:rPr>
          <w:rFonts w:ascii="Arial" w:hAnsi="Arial" w:cs="Arial"/>
        </w:rPr>
        <w:t xml:space="preserve">the development of </w:t>
      </w:r>
      <w:r w:rsidR="00EC32DE">
        <w:rPr>
          <w:rFonts w:ascii="Arial" w:hAnsi="Arial" w:cs="Arial"/>
        </w:rPr>
        <w:t xml:space="preserve">emerging </w:t>
      </w:r>
      <w:r w:rsidR="00B9042C">
        <w:rPr>
          <w:rFonts w:ascii="Arial" w:hAnsi="Arial" w:cs="Arial"/>
        </w:rPr>
        <w:t xml:space="preserve">talent </w:t>
      </w:r>
      <w:r w:rsidR="009E771E">
        <w:rPr>
          <w:rFonts w:ascii="Arial" w:hAnsi="Arial" w:cs="Arial"/>
        </w:rPr>
        <w:t>in the region</w:t>
      </w:r>
      <w:r w:rsidR="00B9042C">
        <w:rPr>
          <w:rFonts w:ascii="Arial" w:hAnsi="Arial" w:cs="Arial"/>
        </w:rPr>
        <w:t xml:space="preserve">. </w:t>
      </w:r>
      <w:r w:rsidR="00CB082B">
        <w:rPr>
          <w:rFonts w:ascii="Arial" w:hAnsi="Arial" w:cs="Arial"/>
        </w:rPr>
        <w:t xml:space="preserve">Sharing a commitment to developing creativity, Renishaw </w:t>
      </w:r>
      <w:r w:rsidR="00E149AA">
        <w:rPr>
          <w:rFonts w:ascii="Arial" w:hAnsi="Arial" w:cs="Arial"/>
        </w:rPr>
        <w:t>has</w:t>
      </w:r>
      <w:r w:rsidR="00CB082B">
        <w:rPr>
          <w:rFonts w:ascii="Arial" w:hAnsi="Arial" w:cs="Arial"/>
        </w:rPr>
        <w:t xml:space="preserve"> been a proud partner of B</w:t>
      </w:r>
      <w:r w:rsidR="00584D48">
        <w:rPr>
          <w:rFonts w:ascii="Arial" w:hAnsi="Arial" w:cs="Arial"/>
        </w:rPr>
        <w:t xml:space="preserve">ristol </w:t>
      </w:r>
      <w:r w:rsidR="00445C7A">
        <w:rPr>
          <w:rFonts w:ascii="Arial" w:hAnsi="Arial" w:cs="Arial"/>
        </w:rPr>
        <w:t>Beacon</w:t>
      </w:r>
      <w:r w:rsidR="00584D48">
        <w:rPr>
          <w:rFonts w:ascii="Arial" w:hAnsi="Arial" w:cs="Arial"/>
        </w:rPr>
        <w:t xml:space="preserve"> for </w:t>
      </w:r>
      <w:r w:rsidR="00CB082B">
        <w:rPr>
          <w:rFonts w:ascii="Arial" w:hAnsi="Arial" w:cs="Arial"/>
        </w:rPr>
        <w:t>over ten years</w:t>
      </w:r>
      <w:r w:rsidR="000C4C56">
        <w:rPr>
          <w:rFonts w:ascii="Arial" w:hAnsi="Arial" w:cs="Arial"/>
        </w:rPr>
        <w:t>.</w:t>
      </w:r>
    </w:p>
    <w:p w14:paraId="5A23DD2C" w14:textId="77777777" w:rsidR="00142F37" w:rsidRDefault="00142F37" w:rsidP="00D55AE7">
      <w:pPr>
        <w:spacing w:line="336" w:lineRule="auto"/>
        <w:ind w:right="-554"/>
        <w:jc w:val="both"/>
        <w:rPr>
          <w:rFonts w:ascii="Arial" w:hAnsi="Arial" w:cs="Arial"/>
        </w:rPr>
      </w:pPr>
    </w:p>
    <w:p w14:paraId="38529709" w14:textId="40289435" w:rsidR="00765484" w:rsidRDefault="009220AB" w:rsidP="00D55AE7">
      <w:pPr>
        <w:spacing w:line="336" w:lineRule="auto"/>
        <w:ind w:right="-554"/>
        <w:jc w:val="both"/>
        <w:rPr>
          <w:rFonts w:ascii="Arial" w:hAnsi="Arial" w:cs="Arial"/>
        </w:rPr>
      </w:pPr>
      <w:r w:rsidRPr="007A2FFF">
        <w:rPr>
          <w:rFonts w:ascii="Arial" w:hAnsi="Arial" w:cs="Arial"/>
        </w:rPr>
        <w:t xml:space="preserve">Renishaw was the first company to sign up to support the </w:t>
      </w:r>
      <w:r w:rsidR="00CB7510">
        <w:rPr>
          <w:rFonts w:ascii="Arial" w:hAnsi="Arial" w:cs="Arial"/>
        </w:rPr>
        <w:t>once-in-a-generation</w:t>
      </w:r>
      <w:r w:rsidR="00B135B4">
        <w:rPr>
          <w:rFonts w:ascii="Arial" w:hAnsi="Arial" w:cs="Arial"/>
        </w:rPr>
        <w:t>, £</w:t>
      </w:r>
      <w:r w:rsidR="00E43C9E">
        <w:rPr>
          <w:rFonts w:ascii="Arial" w:hAnsi="Arial" w:cs="Arial"/>
        </w:rPr>
        <w:t xml:space="preserve">132 </w:t>
      </w:r>
      <w:r w:rsidR="00B135B4">
        <w:rPr>
          <w:rFonts w:ascii="Arial" w:hAnsi="Arial" w:cs="Arial"/>
        </w:rPr>
        <w:t xml:space="preserve">million </w:t>
      </w:r>
      <w:r w:rsidRPr="007A2FFF">
        <w:rPr>
          <w:rFonts w:ascii="Arial" w:hAnsi="Arial" w:cs="Arial"/>
        </w:rPr>
        <w:t xml:space="preserve">transformation of </w:t>
      </w:r>
      <w:r w:rsidR="00683682">
        <w:rPr>
          <w:rFonts w:ascii="Arial" w:hAnsi="Arial" w:cs="Arial"/>
        </w:rPr>
        <w:t xml:space="preserve">the </w:t>
      </w:r>
      <w:proofErr w:type="gramStart"/>
      <w:r w:rsidR="00683682">
        <w:rPr>
          <w:rFonts w:ascii="Arial" w:hAnsi="Arial" w:cs="Arial"/>
        </w:rPr>
        <w:t>South West</w:t>
      </w:r>
      <w:proofErr w:type="gramEnd"/>
      <w:r w:rsidR="00683682">
        <w:rPr>
          <w:rFonts w:ascii="Arial" w:hAnsi="Arial" w:cs="Arial"/>
        </w:rPr>
        <w:t xml:space="preserve"> England’s</w:t>
      </w:r>
      <w:r w:rsidRPr="007A2FFF">
        <w:rPr>
          <w:rFonts w:ascii="Arial" w:hAnsi="Arial" w:cs="Arial"/>
        </w:rPr>
        <w:t xml:space="preserve"> much-loved music venue, </w:t>
      </w:r>
      <w:r w:rsidR="007041A7" w:rsidRPr="007A2FFF">
        <w:rPr>
          <w:rFonts w:ascii="Arial" w:hAnsi="Arial" w:cs="Arial"/>
        </w:rPr>
        <w:t>Bristol Beacon</w:t>
      </w:r>
      <w:r w:rsidR="00B135B4">
        <w:rPr>
          <w:rFonts w:ascii="Arial" w:hAnsi="Arial" w:cs="Arial"/>
        </w:rPr>
        <w:t>,</w:t>
      </w:r>
      <w:r w:rsidR="00CB7510">
        <w:rPr>
          <w:rFonts w:ascii="Arial" w:hAnsi="Arial" w:cs="Arial"/>
        </w:rPr>
        <w:t xml:space="preserve"> </w:t>
      </w:r>
      <w:r w:rsidR="00B135B4">
        <w:rPr>
          <w:rFonts w:ascii="Arial" w:hAnsi="Arial" w:cs="Arial"/>
        </w:rPr>
        <w:t xml:space="preserve">including </w:t>
      </w:r>
      <w:r w:rsidR="00CB7510">
        <w:rPr>
          <w:rFonts w:ascii="Arial" w:hAnsi="Arial" w:cs="Arial"/>
        </w:rPr>
        <w:t>the creation of the education facility</w:t>
      </w:r>
      <w:r w:rsidRPr="007A2FFF">
        <w:rPr>
          <w:rFonts w:ascii="Arial" w:hAnsi="Arial" w:cs="Arial"/>
        </w:rPr>
        <w:t>.</w:t>
      </w:r>
      <w:r w:rsidR="002D1BA3">
        <w:rPr>
          <w:rFonts w:ascii="Arial" w:hAnsi="Arial" w:cs="Arial"/>
        </w:rPr>
        <w:t xml:space="preserve"> </w:t>
      </w:r>
      <w:r w:rsidR="00EB3AA8">
        <w:rPr>
          <w:rFonts w:ascii="Arial" w:hAnsi="Arial" w:cs="Arial"/>
        </w:rPr>
        <w:t>Th</w:t>
      </w:r>
      <w:r w:rsidR="00CB7510">
        <w:rPr>
          <w:rFonts w:ascii="Arial" w:hAnsi="Arial" w:cs="Arial"/>
        </w:rPr>
        <w:t>e</w:t>
      </w:r>
      <w:r w:rsidR="00EB3AA8">
        <w:rPr>
          <w:rFonts w:ascii="Arial" w:hAnsi="Arial" w:cs="Arial"/>
        </w:rPr>
        <w:t xml:space="preserve"> </w:t>
      </w:r>
      <w:r w:rsidR="007C2DC1">
        <w:rPr>
          <w:rFonts w:ascii="Arial" w:hAnsi="Arial" w:cs="Arial"/>
        </w:rPr>
        <w:t xml:space="preserve">company recognises the importance of </w:t>
      </w:r>
      <w:r w:rsidR="000960BA">
        <w:rPr>
          <w:rFonts w:ascii="Arial" w:hAnsi="Arial" w:cs="Arial"/>
        </w:rPr>
        <w:t xml:space="preserve">the arts </w:t>
      </w:r>
      <w:r w:rsidR="00383300">
        <w:rPr>
          <w:rFonts w:ascii="Arial" w:hAnsi="Arial" w:cs="Arial"/>
        </w:rPr>
        <w:t xml:space="preserve">to the </w:t>
      </w:r>
      <w:r w:rsidR="000960BA">
        <w:rPr>
          <w:rFonts w:ascii="Arial" w:hAnsi="Arial" w:cs="Arial"/>
        </w:rPr>
        <w:t>develop</w:t>
      </w:r>
      <w:r w:rsidR="00383300">
        <w:rPr>
          <w:rFonts w:ascii="Arial" w:hAnsi="Arial" w:cs="Arial"/>
        </w:rPr>
        <w:t>ment of creative engineers and scientists</w:t>
      </w:r>
      <w:r w:rsidR="00776834">
        <w:rPr>
          <w:rFonts w:ascii="Arial" w:hAnsi="Arial" w:cs="Arial"/>
        </w:rPr>
        <w:t xml:space="preserve">, and the </w:t>
      </w:r>
      <w:r w:rsidR="00CB7510">
        <w:rPr>
          <w:rFonts w:ascii="Arial" w:hAnsi="Arial" w:cs="Arial"/>
        </w:rPr>
        <w:t xml:space="preserve">Renishaw Room provides an </w:t>
      </w:r>
      <w:r w:rsidR="00EB3AA8">
        <w:rPr>
          <w:rFonts w:ascii="Arial" w:hAnsi="Arial" w:cs="Arial"/>
        </w:rPr>
        <w:t xml:space="preserve">inclusive space </w:t>
      </w:r>
      <w:r w:rsidR="004D2AE2">
        <w:rPr>
          <w:rFonts w:ascii="Arial" w:hAnsi="Arial" w:cs="Arial"/>
        </w:rPr>
        <w:t>where</w:t>
      </w:r>
      <w:r w:rsidR="00EB3AA8">
        <w:rPr>
          <w:rFonts w:ascii="Arial" w:hAnsi="Arial" w:cs="Arial"/>
        </w:rPr>
        <w:t xml:space="preserve"> young </w:t>
      </w:r>
      <w:r w:rsidR="00CB7510">
        <w:rPr>
          <w:rFonts w:ascii="Arial" w:hAnsi="Arial" w:cs="Arial"/>
        </w:rPr>
        <w:t xml:space="preserve">people </w:t>
      </w:r>
      <w:r w:rsidR="004D2AE2">
        <w:rPr>
          <w:rFonts w:ascii="Arial" w:hAnsi="Arial" w:cs="Arial"/>
        </w:rPr>
        <w:t xml:space="preserve">can </w:t>
      </w:r>
      <w:r w:rsidR="000F6C55">
        <w:rPr>
          <w:rFonts w:ascii="Arial" w:hAnsi="Arial" w:cs="Arial"/>
        </w:rPr>
        <w:t>develop their love of music</w:t>
      </w:r>
      <w:r w:rsidR="00CF068C">
        <w:rPr>
          <w:rFonts w:ascii="Arial" w:hAnsi="Arial" w:cs="Arial"/>
        </w:rPr>
        <w:t>,</w:t>
      </w:r>
      <w:r w:rsidR="000F6C55">
        <w:rPr>
          <w:rFonts w:ascii="Arial" w:hAnsi="Arial" w:cs="Arial"/>
        </w:rPr>
        <w:t xml:space="preserve"> </w:t>
      </w:r>
      <w:r w:rsidR="00CF068C">
        <w:rPr>
          <w:rFonts w:ascii="Arial" w:hAnsi="Arial" w:cs="Arial"/>
        </w:rPr>
        <w:t xml:space="preserve">as part of a </w:t>
      </w:r>
      <w:r w:rsidR="00B7237A">
        <w:rPr>
          <w:rFonts w:ascii="Arial" w:hAnsi="Arial" w:cs="Arial"/>
        </w:rPr>
        <w:t xml:space="preserve">broad </w:t>
      </w:r>
      <w:r w:rsidR="00EB3AA8">
        <w:rPr>
          <w:rFonts w:ascii="Arial" w:hAnsi="Arial" w:cs="Arial"/>
        </w:rPr>
        <w:t xml:space="preserve">science, technology, engineering, </w:t>
      </w:r>
      <w:r w:rsidR="00150C86">
        <w:rPr>
          <w:rFonts w:ascii="Arial" w:hAnsi="Arial" w:cs="Arial"/>
        </w:rPr>
        <w:t xml:space="preserve">arts and </w:t>
      </w:r>
      <w:r w:rsidR="00EB3AA8">
        <w:rPr>
          <w:rFonts w:ascii="Arial" w:hAnsi="Arial" w:cs="Arial"/>
        </w:rPr>
        <w:t>maths (STE</w:t>
      </w:r>
      <w:r w:rsidR="00150C86">
        <w:rPr>
          <w:rFonts w:ascii="Arial" w:hAnsi="Arial" w:cs="Arial"/>
        </w:rPr>
        <w:t>A</w:t>
      </w:r>
      <w:r w:rsidR="00EB3AA8">
        <w:rPr>
          <w:rFonts w:ascii="Arial" w:hAnsi="Arial" w:cs="Arial"/>
        </w:rPr>
        <w:t xml:space="preserve">M) </w:t>
      </w:r>
      <w:r w:rsidR="00CB7510">
        <w:rPr>
          <w:rFonts w:ascii="Arial" w:hAnsi="Arial" w:cs="Arial"/>
        </w:rPr>
        <w:t>education</w:t>
      </w:r>
      <w:r w:rsidR="00CF068C">
        <w:rPr>
          <w:rFonts w:ascii="Arial" w:hAnsi="Arial" w:cs="Arial"/>
        </w:rPr>
        <w:t>.</w:t>
      </w:r>
    </w:p>
    <w:p w14:paraId="3D517035" w14:textId="77777777" w:rsidR="00683682" w:rsidRDefault="00683682" w:rsidP="00D55AE7">
      <w:pPr>
        <w:spacing w:line="336" w:lineRule="auto"/>
        <w:ind w:right="-554"/>
        <w:jc w:val="both"/>
        <w:rPr>
          <w:rFonts w:ascii="Arial" w:hAnsi="Arial" w:cs="Arial"/>
        </w:rPr>
      </w:pPr>
    </w:p>
    <w:p w14:paraId="7B38FFD6" w14:textId="7B00ABFB" w:rsidR="001F081D" w:rsidRDefault="001F081D" w:rsidP="00D55AE7">
      <w:pPr>
        <w:spacing w:line="336" w:lineRule="auto"/>
        <w:ind w:right="-556"/>
        <w:jc w:val="both"/>
        <w:rPr>
          <w:rFonts w:ascii="Arial" w:hAnsi="Arial" w:cs="Arial"/>
        </w:rPr>
      </w:pPr>
      <w:r w:rsidRPr="0018662C">
        <w:rPr>
          <w:rFonts w:ascii="Arial" w:hAnsi="Arial" w:cs="Arial"/>
          <w:i/>
          <w:iCs/>
        </w:rPr>
        <w:t>The Bristol Beacon: artistic, social and economic impact report</w:t>
      </w:r>
      <w:r w:rsidRPr="008C4660">
        <w:rPr>
          <w:rFonts w:ascii="Arial" w:hAnsi="Arial" w:cs="Arial"/>
        </w:rPr>
        <w:t xml:space="preserve"> conducted in February 2021</w:t>
      </w:r>
      <w:r w:rsidRPr="008A18D8">
        <w:rPr>
          <w:rFonts w:ascii="Arial" w:hAnsi="Arial" w:cs="Arial"/>
        </w:rPr>
        <w:t>, showcases the importance of the work</w:t>
      </w:r>
      <w:r>
        <w:rPr>
          <w:rFonts w:ascii="Arial" w:hAnsi="Arial" w:cs="Arial"/>
        </w:rPr>
        <w:t xml:space="preserve"> carried out by the charity with 91 percent of Bristol’s schools now making music through the music education programmes delivered through the award-winning education hub. </w:t>
      </w:r>
    </w:p>
    <w:p w14:paraId="0D7D3003" w14:textId="77777777" w:rsidR="00E73175" w:rsidRDefault="00E73175" w:rsidP="00D55AE7">
      <w:pPr>
        <w:pStyle w:val="paragraph"/>
        <w:spacing w:before="0" w:beforeAutospacing="0" w:after="0" w:afterAutospacing="0" w:line="336" w:lineRule="auto"/>
        <w:jc w:val="both"/>
        <w:textAlignment w:val="baseline"/>
        <w:rPr>
          <w:rFonts w:ascii="Arial" w:eastAsia="Times New Roman" w:hAnsi="Arial" w:cs="Arial"/>
          <w:sz w:val="20"/>
          <w:szCs w:val="20"/>
        </w:rPr>
      </w:pPr>
    </w:p>
    <w:p w14:paraId="6328686C" w14:textId="61D6EE34" w:rsidR="00144D72" w:rsidRDefault="00144D72" w:rsidP="00D55AE7">
      <w:pPr>
        <w:pStyle w:val="paragraph"/>
        <w:spacing w:before="0" w:beforeAutospacing="0" w:after="0" w:afterAutospacing="0" w:line="336" w:lineRule="auto"/>
        <w:jc w:val="both"/>
        <w:textAlignment w:val="baseline"/>
        <w:rPr>
          <w:rFonts w:ascii="Arial" w:eastAsia="Times New Roman" w:hAnsi="Arial" w:cs="Arial"/>
          <w:sz w:val="20"/>
          <w:szCs w:val="20"/>
        </w:rPr>
      </w:pPr>
      <w:r>
        <w:rPr>
          <w:rFonts w:ascii="Arial" w:eastAsia="Times New Roman" w:hAnsi="Arial" w:cs="Arial"/>
          <w:sz w:val="20"/>
          <w:szCs w:val="20"/>
        </w:rPr>
        <w:t>“</w:t>
      </w:r>
      <w:r w:rsidR="00093221">
        <w:rPr>
          <w:rFonts w:ascii="Arial" w:eastAsia="Times New Roman" w:hAnsi="Arial" w:cs="Arial"/>
          <w:sz w:val="20"/>
          <w:szCs w:val="20"/>
        </w:rPr>
        <w:t>We engage wit</w:t>
      </w:r>
      <w:r w:rsidR="00B116D1">
        <w:rPr>
          <w:rFonts w:ascii="Arial" w:eastAsia="Times New Roman" w:hAnsi="Arial" w:cs="Arial"/>
          <w:sz w:val="20"/>
          <w:szCs w:val="20"/>
        </w:rPr>
        <w:t>h numerous schools</w:t>
      </w:r>
      <w:r w:rsidR="00093221">
        <w:rPr>
          <w:rFonts w:ascii="Arial" w:eastAsia="Times New Roman" w:hAnsi="Arial" w:cs="Arial"/>
          <w:sz w:val="20"/>
          <w:szCs w:val="20"/>
        </w:rPr>
        <w:t xml:space="preserve"> across </w:t>
      </w:r>
      <w:proofErr w:type="gramStart"/>
      <w:r w:rsidR="00CB7510">
        <w:rPr>
          <w:rFonts w:ascii="Arial" w:eastAsia="Times New Roman" w:hAnsi="Arial" w:cs="Arial"/>
          <w:sz w:val="20"/>
          <w:szCs w:val="20"/>
        </w:rPr>
        <w:t>South West</w:t>
      </w:r>
      <w:proofErr w:type="gramEnd"/>
      <w:r w:rsidR="00CB7510">
        <w:rPr>
          <w:rFonts w:ascii="Arial" w:eastAsia="Times New Roman" w:hAnsi="Arial" w:cs="Arial"/>
          <w:sz w:val="20"/>
          <w:szCs w:val="20"/>
        </w:rPr>
        <w:t xml:space="preserve"> </w:t>
      </w:r>
      <w:r w:rsidR="00093221">
        <w:rPr>
          <w:rFonts w:ascii="Arial" w:eastAsia="Times New Roman" w:hAnsi="Arial" w:cs="Arial"/>
          <w:sz w:val="20"/>
          <w:szCs w:val="20"/>
        </w:rPr>
        <w:t xml:space="preserve">England and </w:t>
      </w:r>
      <w:r w:rsidR="00CB7510">
        <w:rPr>
          <w:rFonts w:ascii="Arial" w:eastAsia="Times New Roman" w:hAnsi="Arial" w:cs="Arial"/>
          <w:sz w:val="20"/>
          <w:szCs w:val="20"/>
        </w:rPr>
        <w:t xml:space="preserve">South </w:t>
      </w:r>
      <w:r w:rsidR="00093221">
        <w:rPr>
          <w:rFonts w:ascii="Arial" w:eastAsia="Times New Roman" w:hAnsi="Arial" w:cs="Arial"/>
          <w:sz w:val="20"/>
          <w:szCs w:val="20"/>
        </w:rPr>
        <w:t>Wales</w:t>
      </w:r>
      <w:r w:rsidR="00AC503B">
        <w:rPr>
          <w:rFonts w:ascii="Arial" w:eastAsia="Times New Roman" w:hAnsi="Arial" w:cs="Arial"/>
          <w:sz w:val="20"/>
          <w:szCs w:val="20"/>
        </w:rPr>
        <w:t xml:space="preserve"> because</w:t>
      </w:r>
      <w:r w:rsidR="00093221">
        <w:rPr>
          <w:rFonts w:ascii="Arial" w:eastAsia="Times New Roman" w:hAnsi="Arial" w:cs="Arial"/>
          <w:sz w:val="20"/>
          <w:szCs w:val="20"/>
        </w:rPr>
        <w:t xml:space="preserve"> we know how important outreach is to </w:t>
      </w:r>
      <w:r w:rsidR="00CB7510">
        <w:rPr>
          <w:rFonts w:ascii="Arial" w:eastAsia="Times New Roman" w:hAnsi="Arial" w:cs="Arial"/>
          <w:sz w:val="20"/>
          <w:szCs w:val="20"/>
        </w:rPr>
        <w:t xml:space="preserve">help encourage the </w:t>
      </w:r>
      <w:r w:rsidR="00B135B4">
        <w:rPr>
          <w:rFonts w:ascii="Arial" w:eastAsia="Times New Roman" w:hAnsi="Arial" w:cs="Arial"/>
          <w:sz w:val="20"/>
          <w:szCs w:val="20"/>
        </w:rPr>
        <w:t xml:space="preserve">creative </w:t>
      </w:r>
      <w:r w:rsidR="004D5053">
        <w:rPr>
          <w:rFonts w:ascii="Arial" w:eastAsia="Times New Roman" w:hAnsi="Arial" w:cs="Arial"/>
          <w:sz w:val="20"/>
          <w:szCs w:val="20"/>
        </w:rPr>
        <w:t xml:space="preserve">engineers </w:t>
      </w:r>
      <w:r w:rsidR="00CB7510">
        <w:rPr>
          <w:rFonts w:ascii="Arial" w:eastAsia="Times New Roman" w:hAnsi="Arial" w:cs="Arial"/>
          <w:sz w:val="20"/>
          <w:szCs w:val="20"/>
        </w:rPr>
        <w:t>and scientists that we need to continue the long-term success of our business,”</w:t>
      </w:r>
      <w:r w:rsidR="004D5053">
        <w:rPr>
          <w:rFonts w:ascii="Arial" w:eastAsia="Times New Roman" w:hAnsi="Arial" w:cs="Arial"/>
          <w:sz w:val="20"/>
          <w:szCs w:val="20"/>
        </w:rPr>
        <w:t xml:space="preserve"> said Chris Pockett</w:t>
      </w:r>
      <w:r w:rsidR="00924E54">
        <w:rPr>
          <w:rFonts w:ascii="Arial" w:eastAsia="Times New Roman" w:hAnsi="Arial" w:cs="Arial"/>
          <w:sz w:val="20"/>
          <w:szCs w:val="20"/>
        </w:rPr>
        <w:t>,</w:t>
      </w:r>
      <w:r w:rsidR="004D5053">
        <w:rPr>
          <w:rFonts w:ascii="Arial" w:eastAsia="Times New Roman" w:hAnsi="Arial" w:cs="Arial"/>
          <w:sz w:val="20"/>
          <w:szCs w:val="20"/>
        </w:rPr>
        <w:t xml:space="preserve"> </w:t>
      </w:r>
      <w:r w:rsidR="00410C15">
        <w:rPr>
          <w:rFonts w:ascii="Arial" w:eastAsia="Times New Roman" w:hAnsi="Arial" w:cs="Arial"/>
          <w:sz w:val="20"/>
          <w:szCs w:val="20"/>
        </w:rPr>
        <w:t>Head of Communications at Renishaw</w:t>
      </w:r>
      <w:r w:rsidR="00C14F0F">
        <w:rPr>
          <w:rFonts w:ascii="Arial" w:eastAsia="Times New Roman" w:hAnsi="Arial" w:cs="Arial"/>
          <w:sz w:val="20"/>
          <w:szCs w:val="20"/>
        </w:rPr>
        <w:t>. “</w:t>
      </w:r>
      <w:r w:rsidR="00CB7510">
        <w:rPr>
          <w:rFonts w:ascii="Arial" w:eastAsia="Times New Roman" w:hAnsi="Arial" w:cs="Arial"/>
          <w:sz w:val="20"/>
          <w:szCs w:val="20"/>
        </w:rPr>
        <w:t>Bristol Beacon is a fantastic</w:t>
      </w:r>
      <w:r w:rsidR="00B135B4">
        <w:rPr>
          <w:rFonts w:ascii="Arial" w:eastAsia="Times New Roman" w:hAnsi="Arial" w:cs="Arial"/>
          <w:sz w:val="20"/>
          <w:szCs w:val="20"/>
        </w:rPr>
        <w:t>, accessible</w:t>
      </w:r>
      <w:r w:rsidR="00CB7510">
        <w:rPr>
          <w:rFonts w:ascii="Arial" w:eastAsia="Times New Roman" w:hAnsi="Arial" w:cs="Arial"/>
          <w:sz w:val="20"/>
          <w:szCs w:val="20"/>
        </w:rPr>
        <w:t xml:space="preserve"> community asset in the heart of the city</w:t>
      </w:r>
      <w:r w:rsidR="00B135B4">
        <w:rPr>
          <w:rFonts w:ascii="Arial" w:eastAsia="Times New Roman" w:hAnsi="Arial" w:cs="Arial"/>
          <w:sz w:val="20"/>
          <w:szCs w:val="20"/>
        </w:rPr>
        <w:t>.</w:t>
      </w:r>
      <w:r w:rsidR="00CB7510">
        <w:rPr>
          <w:rFonts w:ascii="Arial" w:eastAsia="Times New Roman" w:hAnsi="Arial" w:cs="Arial"/>
          <w:sz w:val="20"/>
          <w:szCs w:val="20"/>
        </w:rPr>
        <w:t xml:space="preserve"> </w:t>
      </w:r>
      <w:r w:rsidR="00B135B4">
        <w:rPr>
          <w:rFonts w:ascii="Arial" w:eastAsia="Times New Roman" w:hAnsi="Arial" w:cs="Arial"/>
          <w:sz w:val="20"/>
          <w:szCs w:val="20"/>
        </w:rPr>
        <w:t xml:space="preserve">The Renishaw Room </w:t>
      </w:r>
      <w:r w:rsidR="009B55EE">
        <w:rPr>
          <w:rFonts w:ascii="Arial" w:eastAsia="Times New Roman" w:hAnsi="Arial" w:cs="Arial"/>
          <w:sz w:val="20"/>
          <w:szCs w:val="20"/>
        </w:rPr>
        <w:t>help</w:t>
      </w:r>
      <w:r w:rsidR="00B135B4">
        <w:rPr>
          <w:rFonts w:ascii="Arial" w:eastAsia="Times New Roman" w:hAnsi="Arial" w:cs="Arial"/>
          <w:sz w:val="20"/>
          <w:szCs w:val="20"/>
        </w:rPr>
        <w:t>s</w:t>
      </w:r>
      <w:r w:rsidR="009B55EE">
        <w:rPr>
          <w:rFonts w:ascii="Arial" w:eastAsia="Times New Roman" w:hAnsi="Arial" w:cs="Arial"/>
          <w:sz w:val="20"/>
          <w:szCs w:val="20"/>
        </w:rPr>
        <w:t xml:space="preserve"> us </w:t>
      </w:r>
      <w:r w:rsidR="0022396B">
        <w:rPr>
          <w:rFonts w:ascii="Arial" w:eastAsia="Times New Roman" w:hAnsi="Arial" w:cs="Arial"/>
          <w:sz w:val="20"/>
          <w:szCs w:val="20"/>
        </w:rPr>
        <w:t>to</w:t>
      </w:r>
      <w:r w:rsidR="00B135B4">
        <w:rPr>
          <w:rFonts w:ascii="Arial" w:eastAsia="Times New Roman" w:hAnsi="Arial" w:cs="Arial"/>
          <w:sz w:val="20"/>
          <w:szCs w:val="20"/>
        </w:rPr>
        <w:t xml:space="preserve"> practically </w:t>
      </w:r>
      <w:r w:rsidR="009B55EE">
        <w:rPr>
          <w:rFonts w:ascii="Arial" w:eastAsia="Times New Roman" w:hAnsi="Arial" w:cs="Arial"/>
          <w:sz w:val="20"/>
          <w:szCs w:val="20"/>
        </w:rPr>
        <w:t xml:space="preserve">support </w:t>
      </w:r>
      <w:r w:rsidR="00683682">
        <w:rPr>
          <w:rFonts w:ascii="Arial" w:eastAsia="Times New Roman" w:hAnsi="Arial" w:cs="Arial"/>
          <w:sz w:val="20"/>
          <w:szCs w:val="20"/>
        </w:rPr>
        <w:t>this leading music charity</w:t>
      </w:r>
      <w:r w:rsidR="00B135B4">
        <w:rPr>
          <w:rFonts w:ascii="Arial" w:eastAsia="Times New Roman" w:hAnsi="Arial" w:cs="Arial"/>
          <w:sz w:val="20"/>
          <w:szCs w:val="20"/>
        </w:rPr>
        <w:t xml:space="preserve"> t</w:t>
      </w:r>
      <w:r w:rsidR="009B55EE">
        <w:rPr>
          <w:rFonts w:ascii="Arial" w:eastAsia="Times New Roman" w:hAnsi="Arial" w:cs="Arial"/>
          <w:sz w:val="20"/>
          <w:szCs w:val="20"/>
        </w:rPr>
        <w:t xml:space="preserve">o </w:t>
      </w:r>
      <w:r w:rsidR="00B135B4">
        <w:rPr>
          <w:rFonts w:ascii="Arial" w:eastAsia="Times New Roman" w:hAnsi="Arial" w:cs="Arial"/>
          <w:sz w:val="20"/>
          <w:szCs w:val="20"/>
        </w:rPr>
        <w:t>continue its highly regarded, inclusive STEAM education work w</w:t>
      </w:r>
      <w:r w:rsidR="009B55EE">
        <w:rPr>
          <w:rFonts w:ascii="Arial" w:eastAsia="Times New Roman" w:hAnsi="Arial" w:cs="Arial"/>
          <w:sz w:val="20"/>
          <w:szCs w:val="20"/>
        </w:rPr>
        <w:t xml:space="preserve">ith schools in </w:t>
      </w:r>
      <w:r w:rsidR="00B135B4">
        <w:rPr>
          <w:rFonts w:ascii="Arial" w:eastAsia="Times New Roman" w:hAnsi="Arial" w:cs="Arial"/>
          <w:sz w:val="20"/>
          <w:szCs w:val="20"/>
        </w:rPr>
        <w:t xml:space="preserve">the </w:t>
      </w:r>
      <w:r w:rsidR="009B55EE">
        <w:rPr>
          <w:rFonts w:ascii="Arial" w:eastAsia="Times New Roman" w:hAnsi="Arial" w:cs="Arial"/>
          <w:sz w:val="20"/>
          <w:szCs w:val="20"/>
        </w:rPr>
        <w:t>Bristol</w:t>
      </w:r>
      <w:r w:rsidR="00B135B4">
        <w:rPr>
          <w:rFonts w:ascii="Arial" w:eastAsia="Times New Roman" w:hAnsi="Arial" w:cs="Arial"/>
          <w:sz w:val="20"/>
          <w:szCs w:val="20"/>
        </w:rPr>
        <w:t xml:space="preserve"> region</w:t>
      </w:r>
      <w:r w:rsidR="009B55EE">
        <w:rPr>
          <w:rFonts w:ascii="Arial" w:eastAsia="Times New Roman" w:hAnsi="Arial" w:cs="Arial"/>
          <w:sz w:val="20"/>
          <w:szCs w:val="20"/>
        </w:rPr>
        <w:t>.”</w:t>
      </w:r>
    </w:p>
    <w:p w14:paraId="1BC93168" w14:textId="77777777" w:rsidR="00144D72" w:rsidRDefault="00144D72" w:rsidP="00D55AE7">
      <w:pPr>
        <w:pStyle w:val="paragraph"/>
        <w:spacing w:before="0" w:beforeAutospacing="0" w:after="0" w:afterAutospacing="0" w:line="336" w:lineRule="auto"/>
        <w:jc w:val="both"/>
        <w:textAlignment w:val="baseline"/>
        <w:rPr>
          <w:rFonts w:ascii="Arial" w:eastAsia="Times New Roman" w:hAnsi="Arial" w:cs="Arial"/>
          <w:sz w:val="20"/>
          <w:szCs w:val="20"/>
        </w:rPr>
      </w:pPr>
    </w:p>
    <w:p w14:paraId="260330FE" w14:textId="4E612E6F" w:rsidR="003F3BA5" w:rsidRPr="00FB1CB4" w:rsidRDefault="003F3BA5" w:rsidP="00D55AE7">
      <w:pPr>
        <w:pStyle w:val="paragraph"/>
        <w:spacing w:before="0" w:beforeAutospacing="0" w:after="0" w:afterAutospacing="0" w:line="336" w:lineRule="auto"/>
        <w:jc w:val="both"/>
        <w:textAlignment w:val="baseline"/>
        <w:rPr>
          <w:rFonts w:ascii="Arial" w:eastAsia="Times New Roman" w:hAnsi="Arial" w:cs="Arial"/>
          <w:sz w:val="20"/>
          <w:szCs w:val="20"/>
        </w:rPr>
      </w:pPr>
      <w:r w:rsidRPr="00FB1CB4">
        <w:rPr>
          <w:rFonts w:ascii="Arial" w:eastAsia="Times New Roman" w:hAnsi="Arial" w:cs="Arial"/>
          <w:sz w:val="20"/>
          <w:szCs w:val="20"/>
        </w:rPr>
        <w:t>“Alongside our programme of incredible live music, we work across the city with young people, emerging artists, and communities to make musical experiences that change lives</w:t>
      </w:r>
      <w:r w:rsidR="00B135B4">
        <w:rPr>
          <w:rFonts w:ascii="Arial" w:eastAsia="Times New Roman" w:hAnsi="Arial" w:cs="Arial"/>
          <w:sz w:val="20"/>
          <w:szCs w:val="20"/>
        </w:rPr>
        <w:t>,</w:t>
      </w:r>
      <w:r w:rsidRPr="00FB1CB4">
        <w:rPr>
          <w:rFonts w:ascii="Arial" w:eastAsia="Times New Roman" w:hAnsi="Arial" w:cs="Arial"/>
          <w:sz w:val="20"/>
          <w:szCs w:val="20"/>
        </w:rPr>
        <w:t xml:space="preserve">” said </w:t>
      </w:r>
      <w:r w:rsidR="00FB1CB4" w:rsidRPr="00FB1CB4">
        <w:rPr>
          <w:rFonts w:ascii="Arial" w:eastAsia="Times New Roman" w:hAnsi="Arial" w:cs="Arial"/>
          <w:sz w:val="20"/>
          <w:szCs w:val="20"/>
        </w:rPr>
        <w:t>Rosa Corbishley, Development Director at Bristol Beacon.</w:t>
      </w:r>
      <w:r w:rsidRPr="00FB1CB4">
        <w:rPr>
          <w:rFonts w:ascii="Arial" w:eastAsia="Times New Roman" w:hAnsi="Arial" w:cs="Arial"/>
          <w:sz w:val="20"/>
          <w:szCs w:val="20"/>
        </w:rPr>
        <w:t> </w:t>
      </w:r>
      <w:r w:rsidR="00FB1CB4" w:rsidRPr="00FB1CB4">
        <w:rPr>
          <w:rFonts w:ascii="Arial" w:eastAsia="Times New Roman" w:hAnsi="Arial" w:cs="Arial"/>
          <w:sz w:val="20"/>
          <w:szCs w:val="20"/>
        </w:rPr>
        <w:t>“</w:t>
      </w:r>
      <w:r w:rsidRPr="00FB1CB4">
        <w:rPr>
          <w:rFonts w:ascii="Arial" w:eastAsia="Times New Roman" w:hAnsi="Arial" w:cs="Arial"/>
          <w:sz w:val="20"/>
          <w:szCs w:val="20"/>
        </w:rPr>
        <w:t xml:space="preserve">Support from companies like Renishaw helps us to positively impact Bristol communities through the joy of </w:t>
      </w:r>
      <w:r w:rsidR="0007004C">
        <w:rPr>
          <w:rFonts w:ascii="Arial" w:eastAsia="Times New Roman" w:hAnsi="Arial" w:cs="Arial"/>
          <w:sz w:val="20"/>
          <w:szCs w:val="20"/>
        </w:rPr>
        <w:t>live</w:t>
      </w:r>
      <w:r w:rsidRPr="00FB1CB4">
        <w:rPr>
          <w:rFonts w:ascii="Arial" w:eastAsia="Times New Roman" w:hAnsi="Arial" w:cs="Arial"/>
          <w:sz w:val="20"/>
          <w:szCs w:val="20"/>
        </w:rPr>
        <w:t xml:space="preserve"> music. We are really pleased to open the Renishaw Room and make space for young people to come to Bristol Beacon.”</w:t>
      </w:r>
    </w:p>
    <w:p w14:paraId="72B1D64C" w14:textId="77777777" w:rsidR="00B9042C" w:rsidRDefault="00B9042C" w:rsidP="00D55AE7">
      <w:pPr>
        <w:spacing w:line="336" w:lineRule="auto"/>
        <w:ind w:right="-556"/>
        <w:jc w:val="both"/>
        <w:rPr>
          <w:rFonts w:ascii="Arial" w:hAnsi="Arial" w:cs="Arial"/>
        </w:rPr>
      </w:pPr>
    </w:p>
    <w:p w14:paraId="5ED846F9" w14:textId="45E8FA0F" w:rsidR="00080681" w:rsidRDefault="00080681" w:rsidP="00D55AE7">
      <w:pPr>
        <w:spacing w:line="336" w:lineRule="auto"/>
        <w:ind w:right="-554"/>
        <w:jc w:val="both"/>
        <w:rPr>
          <w:rFonts w:ascii="Arial" w:hAnsi="Arial" w:cs="Arial"/>
        </w:rPr>
      </w:pPr>
      <w:r>
        <w:rPr>
          <w:rFonts w:ascii="Arial" w:hAnsi="Arial" w:cs="Arial"/>
        </w:rPr>
        <w:lastRenderedPageBreak/>
        <w:t xml:space="preserve">The </w:t>
      </w:r>
      <w:r w:rsidR="00B135B4">
        <w:rPr>
          <w:rFonts w:ascii="Arial" w:hAnsi="Arial" w:cs="Arial"/>
        </w:rPr>
        <w:t>£13</w:t>
      </w:r>
      <w:r w:rsidR="00C65E3A">
        <w:rPr>
          <w:rFonts w:ascii="Arial" w:hAnsi="Arial" w:cs="Arial"/>
        </w:rPr>
        <w:t>2</w:t>
      </w:r>
      <w:r w:rsidR="00B135B4">
        <w:rPr>
          <w:rFonts w:ascii="Arial" w:hAnsi="Arial" w:cs="Arial"/>
        </w:rPr>
        <w:t xml:space="preserve"> million </w:t>
      </w:r>
      <w:r>
        <w:rPr>
          <w:rFonts w:ascii="Arial" w:hAnsi="Arial" w:cs="Arial"/>
        </w:rPr>
        <w:t>transformation of Bristol Beacon will allow the charity to engage with students from different backgrounds across</w:t>
      </w:r>
      <w:r w:rsidR="00D55AE7">
        <w:rPr>
          <w:rFonts w:ascii="Arial" w:hAnsi="Arial" w:cs="Arial"/>
        </w:rPr>
        <w:t xml:space="preserve"> </w:t>
      </w:r>
      <w:r>
        <w:rPr>
          <w:rFonts w:ascii="Arial" w:hAnsi="Arial" w:cs="Arial"/>
        </w:rPr>
        <w:t xml:space="preserve">130 schools in Bristol. This includes 1,800 children per year with special educational needs and disabilities, children in care and care leavers and young carers. </w:t>
      </w:r>
      <w:r w:rsidR="00EC32DE">
        <w:rPr>
          <w:rFonts w:ascii="Arial" w:hAnsi="Arial" w:cs="Arial"/>
        </w:rPr>
        <w:t>Bristol Beacon reaches over 30,000 young people each year.</w:t>
      </w:r>
    </w:p>
    <w:p w14:paraId="4FE880CE" w14:textId="77777777" w:rsidR="00CD6AD4" w:rsidRDefault="00CD6AD4" w:rsidP="00D55AE7">
      <w:pPr>
        <w:spacing w:line="336" w:lineRule="auto"/>
        <w:ind w:right="-554"/>
        <w:jc w:val="both"/>
        <w:rPr>
          <w:rFonts w:ascii="Arial" w:hAnsi="Arial" w:cs="Arial"/>
          <w:i/>
        </w:rPr>
      </w:pPr>
    </w:p>
    <w:p w14:paraId="4FE880CF" w14:textId="3B6D3DDA" w:rsidR="009F23F0" w:rsidRPr="00EF3218" w:rsidRDefault="00113C35" w:rsidP="00D55AE7">
      <w:pPr>
        <w:spacing w:line="276" w:lineRule="auto"/>
        <w:jc w:val="both"/>
        <w:rPr>
          <w:rFonts w:ascii="Arial" w:hAnsi="Arial" w:cs="Arial"/>
        </w:rPr>
      </w:pPr>
      <w:r w:rsidRPr="00EF3218">
        <w:rPr>
          <w:rFonts w:ascii="Arial" w:hAnsi="Arial" w:cs="Arial"/>
        </w:rPr>
        <w:t xml:space="preserve">For further information on </w:t>
      </w:r>
      <w:r w:rsidR="00B62C05">
        <w:rPr>
          <w:rFonts w:ascii="Arial" w:hAnsi="Arial" w:cs="Arial"/>
        </w:rPr>
        <w:t xml:space="preserve">Renishaw’s </w:t>
      </w:r>
      <w:r w:rsidR="00494CB4">
        <w:rPr>
          <w:rFonts w:ascii="Arial" w:hAnsi="Arial" w:cs="Arial"/>
        </w:rPr>
        <w:t xml:space="preserve">STEM outreach </w:t>
      </w:r>
      <w:r w:rsidR="00795AE9">
        <w:rPr>
          <w:rFonts w:ascii="Arial" w:hAnsi="Arial" w:cs="Arial"/>
        </w:rPr>
        <w:t>programmes</w:t>
      </w:r>
      <w:r w:rsidRPr="00EF3218">
        <w:rPr>
          <w:rFonts w:ascii="Arial" w:hAnsi="Arial" w:cs="Arial"/>
        </w:rPr>
        <w:t xml:space="preserve">, visit </w:t>
      </w:r>
      <w:hyperlink r:id="rId12" w:history="1">
        <w:r w:rsidR="00494CB4">
          <w:rPr>
            <w:rStyle w:val="Hyperlink"/>
            <w:rFonts w:ascii="Arial" w:hAnsi="Arial" w:cs="Arial"/>
          </w:rPr>
          <w:t>www.renishaw.com/STEM-outreach</w:t>
        </w:r>
      </w:hyperlink>
    </w:p>
    <w:p w14:paraId="4FE880D0" w14:textId="77777777" w:rsidR="00113C35" w:rsidRDefault="00113C35" w:rsidP="00D55AE7">
      <w:pPr>
        <w:spacing w:line="276" w:lineRule="auto"/>
        <w:jc w:val="both"/>
        <w:rPr>
          <w:rFonts w:ascii="Arial" w:hAnsi="Arial" w:cs="Arial"/>
          <w:sz w:val="22"/>
          <w:szCs w:val="22"/>
        </w:rPr>
      </w:pPr>
    </w:p>
    <w:p w14:paraId="0A566608" w14:textId="6F7AC844" w:rsidR="004C7437" w:rsidRPr="00D55AE7" w:rsidRDefault="004C7437" w:rsidP="00D55AE7">
      <w:pPr>
        <w:spacing w:line="276" w:lineRule="auto"/>
        <w:jc w:val="both"/>
        <w:rPr>
          <w:rFonts w:ascii="Arial" w:hAnsi="Arial" w:cs="Arial"/>
        </w:rPr>
      </w:pPr>
      <w:r w:rsidRPr="00D55AE7">
        <w:rPr>
          <w:rFonts w:ascii="Arial" w:hAnsi="Arial" w:cs="Arial"/>
        </w:rPr>
        <w:t xml:space="preserve">For further information on Bristol </w:t>
      </w:r>
      <w:r w:rsidR="00E73175">
        <w:rPr>
          <w:rFonts w:ascii="Arial" w:hAnsi="Arial" w:cs="Arial"/>
        </w:rPr>
        <w:t>B</w:t>
      </w:r>
      <w:r w:rsidRPr="00D55AE7">
        <w:rPr>
          <w:rFonts w:ascii="Arial" w:hAnsi="Arial" w:cs="Arial"/>
        </w:rPr>
        <w:t xml:space="preserve">eacon’s </w:t>
      </w:r>
      <w:r w:rsidR="00D55AE7" w:rsidRPr="00D55AE7">
        <w:rPr>
          <w:rFonts w:ascii="Arial" w:hAnsi="Arial" w:cs="Arial"/>
        </w:rPr>
        <w:t xml:space="preserve">creative programmes, visit </w:t>
      </w:r>
      <w:hyperlink r:id="rId13" w:history="1">
        <w:r w:rsidR="00D55AE7" w:rsidRPr="00D55AE7">
          <w:rPr>
            <w:rStyle w:val="Hyperlink"/>
            <w:rFonts w:ascii="Arial" w:hAnsi="Arial" w:cs="Arial"/>
          </w:rPr>
          <w:t>https://bristolbeacon.org/be-creative/</w:t>
        </w:r>
      </w:hyperlink>
      <w:r w:rsidR="00D55AE7" w:rsidRPr="00D55AE7">
        <w:rPr>
          <w:rFonts w:ascii="Arial" w:hAnsi="Arial" w:cs="Arial"/>
        </w:rPr>
        <w:t xml:space="preserve"> </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For the year ended June 2023 Renishaw recorded sales of £688.6 million of which 95% was due to exports. The company’s largest markets are China, USA, Japan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4"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A262E0">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33204" w14:textId="77777777" w:rsidR="004078CD" w:rsidRDefault="004078CD" w:rsidP="002E2F8C">
      <w:r>
        <w:separator/>
      </w:r>
    </w:p>
  </w:endnote>
  <w:endnote w:type="continuationSeparator" w:id="0">
    <w:p w14:paraId="14940012" w14:textId="77777777" w:rsidR="004078CD" w:rsidRDefault="004078CD" w:rsidP="002E2F8C">
      <w:r>
        <w:continuationSeparator/>
      </w:r>
    </w:p>
  </w:endnote>
  <w:endnote w:type="continuationNotice" w:id="1">
    <w:p w14:paraId="2396294B" w14:textId="77777777" w:rsidR="004078CD" w:rsidRDefault="00407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4818F" w14:textId="77777777" w:rsidR="004078CD" w:rsidRDefault="004078CD" w:rsidP="002E2F8C">
      <w:r>
        <w:separator/>
      </w:r>
    </w:p>
  </w:footnote>
  <w:footnote w:type="continuationSeparator" w:id="0">
    <w:p w14:paraId="02844910" w14:textId="77777777" w:rsidR="004078CD" w:rsidRDefault="004078CD" w:rsidP="002E2F8C">
      <w:r>
        <w:continuationSeparator/>
      </w:r>
    </w:p>
  </w:footnote>
  <w:footnote w:type="continuationNotice" w:id="1">
    <w:p w14:paraId="47881481" w14:textId="77777777" w:rsidR="004078CD" w:rsidRDefault="004078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5930D5">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8757110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144687E"/>
    <w:multiLevelType w:val="hybridMultilevel"/>
    <w:tmpl w:val="9F423EBC"/>
    <w:lvl w:ilvl="0" w:tplc="94BEDD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2"/>
  </w:num>
  <w:num w:numId="2" w16cid:durableId="1601908378">
    <w:abstractNumId w:val="0"/>
  </w:num>
  <w:num w:numId="3" w16cid:durableId="943608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4CAD"/>
    <w:rsid w:val="0000531D"/>
    <w:rsid w:val="00005D64"/>
    <w:rsid w:val="000252CA"/>
    <w:rsid w:val="00030821"/>
    <w:rsid w:val="000425A1"/>
    <w:rsid w:val="000525BB"/>
    <w:rsid w:val="000566E5"/>
    <w:rsid w:val="000636C7"/>
    <w:rsid w:val="0007004C"/>
    <w:rsid w:val="00072AE8"/>
    <w:rsid w:val="00075B33"/>
    <w:rsid w:val="00080681"/>
    <w:rsid w:val="000806B0"/>
    <w:rsid w:val="00093221"/>
    <w:rsid w:val="0009415A"/>
    <w:rsid w:val="000960BA"/>
    <w:rsid w:val="000A44AD"/>
    <w:rsid w:val="000B6575"/>
    <w:rsid w:val="000C0793"/>
    <w:rsid w:val="000C4C56"/>
    <w:rsid w:val="000C6F60"/>
    <w:rsid w:val="000F616D"/>
    <w:rsid w:val="000F6C55"/>
    <w:rsid w:val="00113C35"/>
    <w:rsid w:val="001179C9"/>
    <w:rsid w:val="0012029C"/>
    <w:rsid w:val="00135DB0"/>
    <w:rsid w:val="00142F37"/>
    <w:rsid w:val="00144D72"/>
    <w:rsid w:val="00150C86"/>
    <w:rsid w:val="0015267F"/>
    <w:rsid w:val="00160981"/>
    <w:rsid w:val="0016104E"/>
    <w:rsid w:val="001723D1"/>
    <w:rsid w:val="0017277A"/>
    <w:rsid w:val="00180B30"/>
    <w:rsid w:val="0018662C"/>
    <w:rsid w:val="001B5924"/>
    <w:rsid w:val="001F081D"/>
    <w:rsid w:val="0021225A"/>
    <w:rsid w:val="002200CA"/>
    <w:rsid w:val="0022396B"/>
    <w:rsid w:val="00225DD1"/>
    <w:rsid w:val="00226B86"/>
    <w:rsid w:val="00227CE4"/>
    <w:rsid w:val="0023477B"/>
    <w:rsid w:val="00245116"/>
    <w:rsid w:val="002469DB"/>
    <w:rsid w:val="00251DB1"/>
    <w:rsid w:val="00257833"/>
    <w:rsid w:val="002761C3"/>
    <w:rsid w:val="00282FE8"/>
    <w:rsid w:val="002858D4"/>
    <w:rsid w:val="00287E8F"/>
    <w:rsid w:val="00291695"/>
    <w:rsid w:val="00295BD1"/>
    <w:rsid w:val="002978AC"/>
    <w:rsid w:val="002A4C90"/>
    <w:rsid w:val="002A5DC6"/>
    <w:rsid w:val="002C7650"/>
    <w:rsid w:val="002D1BA3"/>
    <w:rsid w:val="002E2F8C"/>
    <w:rsid w:val="00303649"/>
    <w:rsid w:val="00310B2A"/>
    <w:rsid w:val="00313E04"/>
    <w:rsid w:val="003276D4"/>
    <w:rsid w:val="00331029"/>
    <w:rsid w:val="003377F3"/>
    <w:rsid w:val="00343511"/>
    <w:rsid w:val="00361687"/>
    <w:rsid w:val="003647B3"/>
    <w:rsid w:val="003659A8"/>
    <w:rsid w:val="003711CA"/>
    <w:rsid w:val="00373754"/>
    <w:rsid w:val="00381AE5"/>
    <w:rsid w:val="00383300"/>
    <w:rsid w:val="00387027"/>
    <w:rsid w:val="00392EF6"/>
    <w:rsid w:val="0039382D"/>
    <w:rsid w:val="003A6C2D"/>
    <w:rsid w:val="003D5DDB"/>
    <w:rsid w:val="003E6E81"/>
    <w:rsid w:val="003F2730"/>
    <w:rsid w:val="003F3BA5"/>
    <w:rsid w:val="004029DB"/>
    <w:rsid w:val="004078CD"/>
    <w:rsid w:val="00407D9A"/>
    <w:rsid w:val="00410C15"/>
    <w:rsid w:val="00425133"/>
    <w:rsid w:val="00431083"/>
    <w:rsid w:val="00432E1B"/>
    <w:rsid w:val="0043501D"/>
    <w:rsid w:val="00442163"/>
    <w:rsid w:val="00443E0F"/>
    <w:rsid w:val="00445C7A"/>
    <w:rsid w:val="0045016C"/>
    <w:rsid w:val="00471F18"/>
    <w:rsid w:val="00474A48"/>
    <w:rsid w:val="00474A5F"/>
    <w:rsid w:val="00477118"/>
    <w:rsid w:val="00482B68"/>
    <w:rsid w:val="004863E7"/>
    <w:rsid w:val="00490E55"/>
    <w:rsid w:val="004930B0"/>
    <w:rsid w:val="0049414C"/>
    <w:rsid w:val="00494CB4"/>
    <w:rsid w:val="004B3C9C"/>
    <w:rsid w:val="004C0BAF"/>
    <w:rsid w:val="004C5163"/>
    <w:rsid w:val="004C68BF"/>
    <w:rsid w:val="004C6BEA"/>
    <w:rsid w:val="004C7437"/>
    <w:rsid w:val="004D2AE2"/>
    <w:rsid w:val="004D5053"/>
    <w:rsid w:val="004D715C"/>
    <w:rsid w:val="004E6764"/>
    <w:rsid w:val="004F5243"/>
    <w:rsid w:val="0050292E"/>
    <w:rsid w:val="00505214"/>
    <w:rsid w:val="0051473C"/>
    <w:rsid w:val="00524281"/>
    <w:rsid w:val="0053034D"/>
    <w:rsid w:val="00535A5C"/>
    <w:rsid w:val="00544ECF"/>
    <w:rsid w:val="00546FE4"/>
    <w:rsid w:val="005513E1"/>
    <w:rsid w:val="0056056C"/>
    <w:rsid w:val="00574E12"/>
    <w:rsid w:val="00576141"/>
    <w:rsid w:val="00584D48"/>
    <w:rsid w:val="00590414"/>
    <w:rsid w:val="00590FCF"/>
    <w:rsid w:val="005A7A54"/>
    <w:rsid w:val="005A7A6B"/>
    <w:rsid w:val="005B2717"/>
    <w:rsid w:val="005B3EA0"/>
    <w:rsid w:val="005E6DE0"/>
    <w:rsid w:val="00604CE4"/>
    <w:rsid w:val="006100C8"/>
    <w:rsid w:val="00633356"/>
    <w:rsid w:val="00643778"/>
    <w:rsid w:val="00644635"/>
    <w:rsid w:val="0065468E"/>
    <w:rsid w:val="00654C38"/>
    <w:rsid w:val="00660D8C"/>
    <w:rsid w:val="00666780"/>
    <w:rsid w:val="00683682"/>
    <w:rsid w:val="006873DF"/>
    <w:rsid w:val="00687920"/>
    <w:rsid w:val="00694EDE"/>
    <w:rsid w:val="006B24F4"/>
    <w:rsid w:val="006B413D"/>
    <w:rsid w:val="006C2C75"/>
    <w:rsid w:val="006C6FE8"/>
    <w:rsid w:val="006D215A"/>
    <w:rsid w:val="006E4D82"/>
    <w:rsid w:val="00701066"/>
    <w:rsid w:val="007041A7"/>
    <w:rsid w:val="00711206"/>
    <w:rsid w:val="00714411"/>
    <w:rsid w:val="00723578"/>
    <w:rsid w:val="0072403D"/>
    <w:rsid w:val="0073088A"/>
    <w:rsid w:val="00735934"/>
    <w:rsid w:val="00762BFF"/>
    <w:rsid w:val="00765484"/>
    <w:rsid w:val="0077185A"/>
    <w:rsid w:val="00775194"/>
    <w:rsid w:val="00776834"/>
    <w:rsid w:val="00787900"/>
    <w:rsid w:val="00791717"/>
    <w:rsid w:val="00794350"/>
    <w:rsid w:val="00795AE9"/>
    <w:rsid w:val="00797879"/>
    <w:rsid w:val="00797E75"/>
    <w:rsid w:val="007A2FFF"/>
    <w:rsid w:val="007A337D"/>
    <w:rsid w:val="007B1F00"/>
    <w:rsid w:val="007B7B78"/>
    <w:rsid w:val="007C2DC1"/>
    <w:rsid w:val="007C3DAF"/>
    <w:rsid w:val="007C4DCE"/>
    <w:rsid w:val="007C65C2"/>
    <w:rsid w:val="007F13B7"/>
    <w:rsid w:val="007F3BB1"/>
    <w:rsid w:val="00815ACA"/>
    <w:rsid w:val="00864808"/>
    <w:rsid w:val="00874709"/>
    <w:rsid w:val="008757C5"/>
    <w:rsid w:val="008816AF"/>
    <w:rsid w:val="00881A54"/>
    <w:rsid w:val="008902B4"/>
    <w:rsid w:val="00893A94"/>
    <w:rsid w:val="008A18D8"/>
    <w:rsid w:val="008A77E0"/>
    <w:rsid w:val="008C1C44"/>
    <w:rsid w:val="008C4660"/>
    <w:rsid w:val="008D1D65"/>
    <w:rsid w:val="008D2026"/>
    <w:rsid w:val="008D3524"/>
    <w:rsid w:val="008D3B4D"/>
    <w:rsid w:val="008E2064"/>
    <w:rsid w:val="008E2A4E"/>
    <w:rsid w:val="0090276E"/>
    <w:rsid w:val="00910A83"/>
    <w:rsid w:val="00917FCC"/>
    <w:rsid w:val="009220AB"/>
    <w:rsid w:val="00924E54"/>
    <w:rsid w:val="009329B9"/>
    <w:rsid w:val="009415B6"/>
    <w:rsid w:val="00986D2E"/>
    <w:rsid w:val="009B0FDE"/>
    <w:rsid w:val="009B326C"/>
    <w:rsid w:val="009B55EE"/>
    <w:rsid w:val="009B63D3"/>
    <w:rsid w:val="009C2F78"/>
    <w:rsid w:val="009D0843"/>
    <w:rsid w:val="009E771E"/>
    <w:rsid w:val="009F23F0"/>
    <w:rsid w:val="00A145DD"/>
    <w:rsid w:val="00A262E0"/>
    <w:rsid w:val="00A32C35"/>
    <w:rsid w:val="00A35E92"/>
    <w:rsid w:val="00A40DC5"/>
    <w:rsid w:val="00A4764B"/>
    <w:rsid w:val="00A60348"/>
    <w:rsid w:val="00A66429"/>
    <w:rsid w:val="00A6754A"/>
    <w:rsid w:val="00A81892"/>
    <w:rsid w:val="00A8390B"/>
    <w:rsid w:val="00A85E78"/>
    <w:rsid w:val="00AB10DA"/>
    <w:rsid w:val="00AB4A1F"/>
    <w:rsid w:val="00AC503B"/>
    <w:rsid w:val="00AE4428"/>
    <w:rsid w:val="00AF0949"/>
    <w:rsid w:val="00AF60BA"/>
    <w:rsid w:val="00B03550"/>
    <w:rsid w:val="00B04F0C"/>
    <w:rsid w:val="00B116D1"/>
    <w:rsid w:val="00B135B4"/>
    <w:rsid w:val="00B16F9B"/>
    <w:rsid w:val="00B30335"/>
    <w:rsid w:val="00B35AA9"/>
    <w:rsid w:val="00B4011E"/>
    <w:rsid w:val="00B418C4"/>
    <w:rsid w:val="00B41B88"/>
    <w:rsid w:val="00B53C11"/>
    <w:rsid w:val="00B617A7"/>
    <w:rsid w:val="00B61F67"/>
    <w:rsid w:val="00B62C05"/>
    <w:rsid w:val="00B70DAB"/>
    <w:rsid w:val="00B7237A"/>
    <w:rsid w:val="00B803A3"/>
    <w:rsid w:val="00B869E7"/>
    <w:rsid w:val="00B87FD3"/>
    <w:rsid w:val="00B9042C"/>
    <w:rsid w:val="00B9503E"/>
    <w:rsid w:val="00B978EF"/>
    <w:rsid w:val="00BB3F8A"/>
    <w:rsid w:val="00BC2EB3"/>
    <w:rsid w:val="00BC604F"/>
    <w:rsid w:val="00BD65FB"/>
    <w:rsid w:val="00BF3745"/>
    <w:rsid w:val="00BF4261"/>
    <w:rsid w:val="00C05066"/>
    <w:rsid w:val="00C10C96"/>
    <w:rsid w:val="00C14F0F"/>
    <w:rsid w:val="00C30648"/>
    <w:rsid w:val="00C34EC9"/>
    <w:rsid w:val="00C4182A"/>
    <w:rsid w:val="00C43C73"/>
    <w:rsid w:val="00C44CC2"/>
    <w:rsid w:val="00C44ED0"/>
    <w:rsid w:val="00C47966"/>
    <w:rsid w:val="00C55CFA"/>
    <w:rsid w:val="00C56E16"/>
    <w:rsid w:val="00C65E3A"/>
    <w:rsid w:val="00C87068"/>
    <w:rsid w:val="00C95DC6"/>
    <w:rsid w:val="00CA494F"/>
    <w:rsid w:val="00CB082B"/>
    <w:rsid w:val="00CB0C2C"/>
    <w:rsid w:val="00CB7510"/>
    <w:rsid w:val="00CC2F07"/>
    <w:rsid w:val="00CC7D64"/>
    <w:rsid w:val="00CD6AD4"/>
    <w:rsid w:val="00CD6B8C"/>
    <w:rsid w:val="00CD7B8D"/>
    <w:rsid w:val="00CE4BF5"/>
    <w:rsid w:val="00CF068C"/>
    <w:rsid w:val="00CF722A"/>
    <w:rsid w:val="00CF772F"/>
    <w:rsid w:val="00D03AD0"/>
    <w:rsid w:val="00D26B8B"/>
    <w:rsid w:val="00D31924"/>
    <w:rsid w:val="00D366C8"/>
    <w:rsid w:val="00D42537"/>
    <w:rsid w:val="00D471BC"/>
    <w:rsid w:val="00D55AE7"/>
    <w:rsid w:val="00D7276D"/>
    <w:rsid w:val="00D72893"/>
    <w:rsid w:val="00D76A4A"/>
    <w:rsid w:val="00D851C0"/>
    <w:rsid w:val="00D87313"/>
    <w:rsid w:val="00D92177"/>
    <w:rsid w:val="00D947FB"/>
    <w:rsid w:val="00D94965"/>
    <w:rsid w:val="00D96ACE"/>
    <w:rsid w:val="00D97C50"/>
    <w:rsid w:val="00DB3463"/>
    <w:rsid w:val="00DB6A59"/>
    <w:rsid w:val="00DE141A"/>
    <w:rsid w:val="00DE2E32"/>
    <w:rsid w:val="00DF6E72"/>
    <w:rsid w:val="00E02016"/>
    <w:rsid w:val="00E07D59"/>
    <w:rsid w:val="00E149AA"/>
    <w:rsid w:val="00E22254"/>
    <w:rsid w:val="00E375D9"/>
    <w:rsid w:val="00E43C9E"/>
    <w:rsid w:val="00E56053"/>
    <w:rsid w:val="00E60777"/>
    <w:rsid w:val="00E62911"/>
    <w:rsid w:val="00E63517"/>
    <w:rsid w:val="00E73175"/>
    <w:rsid w:val="00E73435"/>
    <w:rsid w:val="00E8266F"/>
    <w:rsid w:val="00EA214D"/>
    <w:rsid w:val="00EA2DA8"/>
    <w:rsid w:val="00EA334A"/>
    <w:rsid w:val="00EA3AF0"/>
    <w:rsid w:val="00EB3AA8"/>
    <w:rsid w:val="00EB40A4"/>
    <w:rsid w:val="00EB67A1"/>
    <w:rsid w:val="00EC0CC5"/>
    <w:rsid w:val="00EC32DE"/>
    <w:rsid w:val="00EE081F"/>
    <w:rsid w:val="00EF3218"/>
    <w:rsid w:val="00F004F8"/>
    <w:rsid w:val="00F05286"/>
    <w:rsid w:val="00F10BBB"/>
    <w:rsid w:val="00F17502"/>
    <w:rsid w:val="00F2396E"/>
    <w:rsid w:val="00F30D7C"/>
    <w:rsid w:val="00F30FD6"/>
    <w:rsid w:val="00F41734"/>
    <w:rsid w:val="00F47857"/>
    <w:rsid w:val="00F51D12"/>
    <w:rsid w:val="00F560D5"/>
    <w:rsid w:val="00F60098"/>
    <w:rsid w:val="00F6050D"/>
    <w:rsid w:val="00F63E71"/>
    <w:rsid w:val="00F71F07"/>
    <w:rsid w:val="00F81452"/>
    <w:rsid w:val="00F82F9B"/>
    <w:rsid w:val="00F91296"/>
    <w:rsid w:val="00F92743"/>
    <w:rsid w:val="00FA3F2E"/>
    <w:rsid w:val="00FB1CB4"/>
    <w:rsid w:val="00FC2419"/>
    <w:rsid w:val="00FC3480"/>
    <w:rsid w:val="00FC41CA"/>
    <w:rsid w:val="00FC7AE9"/>
    <w:rsid w:val="00FD2541"/>
    <w:rsid w:val="00FD2D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44AD9E25-B5F1-47E5-981E-1F45F92C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ListParagraph">
    <w:name w:val="List Paragraph"/>
    <w:basedOn w:val="Normal"/>
    <w:uiPriority w:val="34"/>
    <w:qFormat/>
    <w:rsid w:val="00142F37"/>
    <w:pPr>
      <w:ind w:left="720"/>
      <w:contextualSpacing/>
    </w:pPr>
  </w:style>
  <w:style w:type="paragraph" w:customStyle="1" w:styleId="paragraph">
    <w:name w:val="paragraph"/>
    <w:basedOn w:val="Normal"/>
    <w:rsid w:val="003F3BA5"/>
    <w:pPr>
      <w:spacing w:before="100" w:beforeAutospacing="1" w:after="100" w:afterAutospacing="1"/>
    </w:pPr>
    <w:rPr>
      <w:rFonts w:ascii="Aptos" w:eastAsiaTheme="minorHAnsi" w:hAnsi="Aptos" w:cs="Calibri"/>
      <w:sz w:val="24"/>
      <w:szCs w:val="24"/>
    </w:rPr>
  </w:style>
  <w:style w:type="character" w:customStyle="1" w:styleId="normaltextrun">
    <w:name w:val="normaltextrun"/>
    <w:basedOn w:val="DefaultParagraphFont"/>
    <w:rsid w:val="003F3BA5"/>
  </w:style>
  <w:style w:type="character" w:customStyle="1" w:styleId="eop">
    <w:name w:val="eop"/>
    <w:basedOn w:val="DefaultParagraphFont"/>
    <w:rsid w:val="003F3BA5"/>
  </w:style>
  <w:style w:type="paragraph" w:styleId="Revision">
    <w:name w:val="Revision"/>
    <w:hidden/>
    <w:uiPriority w:val="99"/>
    <w:semiHidden/>
    <w:rsid w:val="00794350"/>
  </w:style>
  <w:style w:type="character" w:styleId="CommentReference">
    <w:name w:val="annotation reference"/>
    <w:basedOn w:val="DefaultParagraphFont"/>
    <w:uiPriority w:val="99"/>
    <w:semiHidden/>
    <w:unhideWhenUsed/>
    <w:rsid w:val="006D215A"/>
    <w:rPr>
      <w:sz w:val="16"/>
      <w:szCs w:val="16"/>
    </w:rPr>
  </w:style>
  <w:style w:type="paragraph" w:styleId="CommentText">
    <w:name w:val="annotation text"/>
    <w:basedOn w:val="Normal"/>
    <w:link w:val="CommentTextChar"/>
    <w:uiPriority w:val="99"/>
    <w:unhideWhenUsed/>
    <w:rsid w:val="006D215A"/>
  </w:style>
  <w:style w:type="character" w:customStyle="1" w:styleId="CommentTextChar">
    <w:name w:val="Comment Text Char"/>
    <w:basedOn w:val="DefaultParagraphFont"/>
    <w:link w:val="CommentText"/>
    <w:uiPriority w:val="99"/>
    <w:rsid w:val="006D215A"/>
  </w:style>
  <w:style w:type="paragraph" w:styleId="CommentSubject">
    <w:name w:val="annotation subject"/>
    <w:basedOn w:val="CommentText"/>
    <w:next w:val="CommentText"/>
    <w:link w:val="CommentSubjectChar"/>
    <w:uiPriority w:val="99"/>
    <w:semiHidden/>
    <w:unhideWhenUsed/>
    <w:rsid w:val="006D215A"/>
    <w:rPr>
      <w:b/>
      <w:bCs/>
    </w:rPr>
  </w:style>
  <w:style w:type="character" w:customStyle="1" w:styleId="CommentSubjectChar">
    <w:name w:val="Comment Subject Char"/>
    <w:basedOn w:val="CommentTextChar"/>
    <w:link w:val="CommentSubject"/>
    <w:uiPriority w:val="99"/>
    <w:semiHidden/>
    <w:rsid w:val="006D21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059670272">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istolbeacon.org/be-creativ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stem-outreach--34713?utm_source=StoneJunction&amp;utm_medium=HN&amp;utm_campaign=Bristol+Beacon+Reopens+with+the+%27Renishaw+Room%27&amp;utm_id=REC745&amp;utm_term=REC745&amp;utm_content=own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stem-outreach--34713?utm_source=StoneJunction&amp;utm_medium=HN&amp;utm_campaign=Bristol+Beacon+Reopens+with+the+%27Renishaw+Room%27&amp;utm_id=REC745&amp;utm_term=REC745&amp;utm_content=own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969C4D-6840-4C93-9A31-EC172DF1A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4687</CharactersWithSpaces>
  <SharedDoc>false</SharedDoc>
  <HLinks>
    <vt:vector size="24" baseType="variant">
      <vt:variant>
        <vt:i4>4915277</vt:i4>
      </vt:variant>
      <vt:variant>
        <vt:i4>9</vt:i4>
      </vt:variant>
      <vt:variant>
        <vt:i4>0</vt:i4>
      </vt:variant>
      <vt:variant>
        <vt:i4>5</vt:i4>
      </vt:variant>
      <vt:variant>
        <vt:lpwstr>http://www.renishaw.com/</vt:lpwstr>
      </vt:variant>
      <vt:variant>
        <vt:lpwstr/>
      </vt:variant>
      <vt:variant>
        <vt:i4>3014755</vt:i4>
      </vt:variant>
      <vt:variant>
        <vt:i4>6</vt:i4>
      </vt:variant>
      <vt:variant>
        <vt:i4>0</vt:i4>
      </vt:variant>
      <vt:variant>
        <vt:i4>5</vt:i4>
      </vt:variant>
      <vt:variant>
        <vt:lpwstr>https://bristolbeacon.org/be-creative/</vt:lpwstr>
      </vt:variant>
      <vt:variant>
        <vt:lpwstr/>
      </vt:variant>
      <vt:variant>
        <vt:i4>5177372</vt:i4>
      </vt:variant>
      <vt:variant>
        <vt:i4>3</vt:i4>
      </vt:variant>
      <vt:variant>
        <vt:i4>0</vt:i4>
      </vt:variant>
      <vt:variant>
        <vt:i4>5</vt:i4>
      </vt:variant>
      <vt:variant>
        <vt:lpwstr>https://www.renishaw.com/en/stem-outreach--34713?utm_source=StoneJunction&amp;utm_medium=HN&amp;utm_campaign=Bristol+Beacon+Reopens+with+the+%27Renishaw+Room%27&amp;utm_id=REC745&amp;utm_term=REC745&amp;utm_content=owned</vt:lpwstr>
      </vt:variant>
      <vt:variant>
        <vt:lpwstr/>
      </vt:variant>
      <vt:variant>
        <vt:i4>5177372</vt:i4>
      </vt:variant>
      <vt:variant>
        <vt:i4>0</vt:i4>
      </vt:variant>
      <vt:variant>
        <vt:i4>0</vt:i4>
      </vt:variant>
      <vt:variant>
        <vt:i4>5</vt:i4>
      </vt:variant>
      <vt:variant>
        <vt:lpwstr>https://www.renishaw.com/en/stem-outreach--34713?utm_source=StoneJunction&amp;utm_medium=HN&amp;utm_campaign=Bristol+Beacon+Reopens+with+the+%27Renishaw+Room%27&amp;utm_id=REC745&amp;utm_term=REC745&amp;utm_content=owned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Hannah Fraser</cp:lastModifiedBy>
  <cp:revision>2</cp:revision>
  <cp:lastPrinted>2014-11-03T20:56:00Z</cp:lastPrinted>
  <dcterms:created xsi:type="dcterms:W3CDTF">2024-09-11T13:45:00Z</dcterms:created>
  <dcterms:modified xsi:type="dcterms:W3CDTF">2024-09-11T13:45:00Z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59600</vt:r8>
  </property>
  <property fmtid="{D5CDD505-2E9C-101B-9397-08002B2CF9AE}" pid="3" name="MediaServiceImageTags">
    <vt:lpwstr/>
  </property>
  <property fmtid="{D5CDD505-2E9C-101B-9397-08002B2CF9AE}" pid="4" name="ContentTypeId">
    <vt:lpwstr>0x01010088B65734A3CCAA408DE793BFC2C4CE8C</vt:lpwstr>
  </property>
  <property fmtid="{D5CDD505-2E9C-101B-9397-08002B2CF9AE}" pid="5" name="pd24f389b9514729a06f2c8ad85709a6">
    <vt:lpwstr/>
  </property>
</Properties>
</file>