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7304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8ADF873" wp14:editId="65211D94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1AE">
        <w:rPr>
          <w:noProof/>
        </w:rPr>
        <w:object w:dxaOrig="1440" w:dyaOrig="1440" w14:anchorId="4278B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1660390" r:id="rId9"/>
        </w:object>
      </w:r>
      <w:r w:rsidR="00AC302B" w:rsidRPr="00FE5A25">
        <w:t xml:space="preserve"> </w:t>
      </w:r>
    </w:p>
    <w:p w14:paraId="41034D8D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6719CD">
        <w:rPr>
          <w:rFonts w:cs="Arial"/>
          <w:i/>
        </w:rPr>
        <w:t>May</w:t>
      </w:r>
      <w:r w:rsidR="00BC6731">
        <w:rPr>
          <w:rFonts w:cs="Arial"/>
          <w:i/>
        </w:rPr>
        <w:t xml:space="preserve"> 201</w:t>
      </w:r>
      <w:r w:rsidR="006719CD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36C2DFAF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6D0BFEA9" w14:textId="77777777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6719CD">
        <w:rPr>
          <w:rStyle w:val="Strong"/>
          <w:rFonts w:cs="Arial"/>
          <w:sz w:val="22"/>
          <w:szCs w:val="22"/>
        </w:rPr>
        <w:t>celebrated for successful UK-India relations</w:t>
      </w:r>
    </w:p>
    <w:p w14:paraId="00357B2E" w14:textId="77777777" w:rsidR="003F06B0" w:rsidRDefault="006719CD" w:rsidP="006719CD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6719CD">
        <w:rPr>
          <w:rStyle w:val="Strong"/>
          <w:rFonts w:cs="Arial"/>
          <w:b w:val="0"/>
          <w:sz w:val="22"/>
          <w:szCs w:val="22"/>
        </w:rPr>
        <w:t>At the third annual Indian Awards, global engineering company</w:t>
      </w:r>
      <w:r w:rsidR="00AC1F5C">
        <w:rPr>
          <w:rStyle w:val="Strong"/>
          <w:rFonts w:cs="Arial"/>
          <w:b w:val="0"/>
          <w:sz w:val="22"/>
          <w:szCs w:val="22"/>
        </w:rPr>
        <w:t>,</w:t>
      </w:r>
      <w:r w:rsidRPr="006719CD">
        <w:rPr>
          <w:rStyle w:val="Strong"/>
          <w:rFonts w:cs="Arial"/>
          <w:b w:val="0"/>
          <w:sz w:val="22"/>
          <w:szCs w:val="22"/>
        </w:rPr>
        <w:t xml:space="preserve"> </w:t>
      </w:r>
      <w:hyperlink r:id="rId10" w:history="1">
        <w:r w:rsidRPr="00675EE3">
          <w:rPr>
            <w:rStyle w:val="Hyperlink"/>
            <w:rFonts w:cs="Arial"/>
            <w:sz w:val="22"/>
            <w:szCs w:val="22"/>
          </w:rPr>
          <w:t>Renishaw</w:t>
        </w:r>
      </w:hyperlink>
      <w:bookmarkStart w:id="2" w:name="_GoBack"/>
      <w:r w:rsidR="00AC1F5C">
        <w:rPr>
          <w:rStyle w:val="Hyperlink"/>
          <w:rFonts w:cs="Arial"/>
          <w:sz w:val="22"/>
          <w:szCs w:val="22"/>
        </w:rPr>
        <w:t>,</w:t>
      </w:r>
      <w:bookmarkEnd w:id="2"/>
      <w:r w:rsidRPr="006719CD">
        <w:rPr>
          <w:rStyle w:val="Strong"/>
          <w:rFonts w:cs="Arial"/>
          <w:b w:val="0"/>
          <w:sz w:val="22"/>
          <w:szCs w:val="22"/>
        </w:rPr>
        <w:t xml:space="preserve"> won the Larger Business Award.</w:t>
      </w:r>
      <w:r>
        <w:rPr>
          <w:rStyle w:val="Strong"/>
          <w:rFonts w:cs="Arial"/>
          <w:b w:val="0"/>
          <w:sz w:val="22"/>
          <w:szCs w:val="22"/>
        </w:rPr>
        <w:t xml:space="preserve"> Presented at the </w:t>
      </w:r>
      <w:r w:rsidR="00AC1F5C">
        <w:rPr>
          <w:rStyle w:val="Strong"/>
          <w:rFonts w:cs="Arial"/>
          <w:b w:val="0"/>
          <w:sz w:val="22"/>
          <w:szCs w:val="22"/>
        </w:rPr>
        <w:t xml:space="preserve">UK’s </w:t>
      </w:r>
      <w:r>
        <w:rPr>
          <w:rStyle w:val="Strong"/>
          <w:rFonts w:cs="Arial"/>
          <w:b w:val="0"/>
          <w:sz w:val="22"/>
          <w:szCs w:val="22"/>
        </w:rPr>
        <w:t xml:space="preserve">Houses of Parliament on May 29, 2019, the </w:t>
      </w:r>
      <w:r w:rsidR="00675EE3">
        <w:rPr>
          <w:rStyle w:val="Strong"/>
          <w:rFonts w:cs="Arial"/>
          <w:b w:val="0"/>
          <w:sz w:val="22"/>
          <w:szCs w:val="22"/>
        </w:rPr>
        <w:t xml:space="preserve">accolade </w:t>
      </w:r>
      <w:r>
        <w:rPr>
          <w:rStyle w:val="Strong"/>
          <w:rFonts w:cs="Arial"/>
          <w:b w:val="0"/>
          <w:sz w:val="22"/>
          <w:szCs w:val="22"/>
        </w:rPr>
        <w:t xml:space="preserve">celebrates Renishaw’s successful operations in India, as well as the company’s </w:t>
      </w:r>
      <w:r w:rsidR="00675EE3">
        <w:rPr>
          <w:rStyle w:val="Strong"/>
          <w:rFonts w:cs="Arial"/>
          <w:b w:val="0"/>
          <w:sz w:val="22"/>
          <w:szCs w:val="22"/>
        </w:rPr>
        <w:t>work with the High Commission</w:t>
      </w:r>
      <w:r w:rsidR="00AC1F5C">
        <w:rPr>
          <w:rStyle w:val="Strong"/>
          <w:rFonts w:cs="Arial"/>
          <w:b w:val="0"/>
          <w:sz w:val="22"/>
          <w:szCs w:val="22"/>
        </w:rPr>
        <w:t xml:space="preserve"> of India</w:t>
      </w:r>
      <w:r w:rsidR="00675EE3">
        <w:rPr>
          <w:rStyle w:val="Strong"/>
          <w:rFonts w:cs="Arial"/>
          <w:b w:val="0"/>
          <w:sz w:val="22"/>
          <w:szCs w:val="22"/>
        </w:rPr>
        <w:t>.</w:t>
      </w:r>
    </w:p>
    <w:p w14:paraId="1EC348D6" w14:textId="77777777" w:rsidR="00396D11" w:rsidRDefault="00396D11" w:rsidP="00396D1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4CE0B44" w14:textId="77777777" w:rsidR="006719CD" w:rsidRDefault="00396D11" w:rsidP="006719CD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</w:t>
      </w:r>
      <w:r w:rsidR="00AA5FE3">
        <w:rPr>
          <w:rStyle w:val="Strong"/>
          <w:rFonts w:cs="Arial"/>
          <w:b w:val="0"/>
          <w:sz w:val="22"/>
          <w:szCs w:val="22"/>
        </w:rPr>
        <w:t xml:space="preserve"> has offices in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AA5FE3">
        <w:rPr>
          <w:rStyle w:val="Strong"/>
          <w:rFonts w:cs="Arial"/>
          <w:b w:val="0"/>
          <w:sz w:val="22"/>
          <w:szCs w:val="22"/>
        </w:rPr>
        <w:t>five</w:t>
      </w:r>
      <w:r w:rsidR="00675EE3">
        <w:rPr>
          <w:rStyle w:val="Strong"/>
          <w:rFonts w:cs="Arial"/>
          <w:b w:val="0"/>
          <w:sz w:val="22"/>
          <w:szCs w:val="22"/>
        </w:rPr>
        <w:t xml:space="preserve"> Indian</w:t>
      </w:r>
      <w:r w:rsidR="00AA5FE3">
        <w:rPr>
          <w:rStyle w:val="Strong"/>
          <w:rFonts w:cs="Arial"/>
          <w:b w:val="0"/>
          <w:sz w:val="22"/>
          <w:szCs w:val="22"/>
        </w:rPr>
        <w:t xml:space="preserve"> cities, as well as sales engineers in other regions. In Pune, Renishaw operates from an 80,000 square foot building, which includes</w:t>
      </w:r>
      <w:r>
        <w:rPr>
          <w:rStyle w:val="Strong"/>
          <w:rFonts w:cs="Arial"/>
          <w:b w:val="0"/>
          <w:sz w:val="22"/>
          <w:szCs w:val="22"/>
        </w:rPr>
        <w:t xml:space="preserve"> a manufacturing </w:t>
      </w:r>
      <w:r w:rsidR="00675EE3">
        <w:rPr>
          <w:rStyle w:val="Strong"/>
          <w:rFonts w:cs="Arial"/>
          <w:b w:val="0"/>
          <w:sz w:val="22"/>
          <w:szCs w:val="22"/>
        </w:rPr>
        <w:t>facility, customer</w:t>
      </w:r>
      <w:r w:rsidR="00AA5FE3">
        <w:rPr>
          <w:rStyle w:val="Strong"/>
          <w:rFonts w:cs="Arial"/>
          <w:b w:val="0"/>
          <w:sz w:val="22"/>
          <w:szCs w:val="22"/>
        </w:rPr>
        <w:t xml:space="preserve"> demonstration and training facilities, a procurement operation</w:t>
      </w:r>
      <w:r w:rsidR="00675EE3">
        <w:rPr>
          <w:rStyle w:val="Strong"/>
          <w:rFonts w:cs="Arial"/>
          <w:b w:val="0"/>
          <w:sz w:val="22"/>
          <w:szCs w:val="22"/>
        </w:rPr>
        <w:t xml:space="preserve"> </w:t>
      </w:r>
      <w:r w:rsidR="00AA5FE3">
        <w:rPr>
          <w:rStyle w:val="Strong"/>
          <w:rFonts w:cs="Arial"/>
          <w:b w:val="0"/>
          <w:sz w:val="22"/>
          <w:szCs w:val="22"/>
        </w:rPr>
        <w:t>and an Additive Manufacturing Solutions Centre.</w:t>
      </w:r>
    </w:p>
    <w:p w14:paraId="2F93098B" w14:textId="77777777" w:rsidR="005B616D" w:rsidRDefault="005B616D" w:rsidP="006719CD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6E1EB2B" w14:textId="77777777" w:rsidR="005B616D" w:rsidRDefault="005B616D" w:rsidP="00CB375F">
      <w:pPr>
        <w:spacing w:line="288" w:lineRule="auto"/>
        <w:ind w:left="562" w:right="562"/>
        <w:contextualSpacing/>
        <w:jc w:val="both"/>
        <w:rPr>
          <w:sz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Alongside this, Renishaw is involved in </w:t>
      </w:r>
      <w:r w:rsidR="00675EE3">
        <w:rPr>
          <w:rStyle w:val="Strong"/>
          <w:rFonts w:cs="Arial"/>
          <w:b w:val="0"/>
          <w:sz w:val="22"/>
          <w:szCs w:val="22"/>
        </w:rPr>
        <w:t>several</w:t>
      </w:r>
      <w:r>
        <w:rPr>
          <w:rStyle w:val="Strong"/>
          <w:rFonts w:cs="Arial"/>
          <w:b w:val="0"/>
          <w:sz w:val="22"/>
          <w:szCs w:val="22"/>
        </w:rPr>
        <w:t xml:space="preserve"> programmes and initiatives to improve UK</w:t>
      </w:r>
      <w:r w:rsidR="003D0CC4">
        <w:rPr>
          <w:rStyle w:val="Strong"/>
          <w:rFonts w:cs="Arial"/>
          <w:b w:val="0"/>
          <w:sz w:val="22"/>
          <w:szCs w:val="22"/>
        </w:rPr>
        <w:t xml:space="preserve"> and</w:t>
      </w:r>
      <w:r>
        <w:rPr>
          <w:rStyle w:val="Strong"/>
          <w:rFonts w:cs="Arial"/>
          <w:b w:val="0"/>
          <w:sz w:val="22"/>
          <w:szCs w:val="22"/>
        </w:rPr>
        <w:t xml:space="preserve"> India relations.</w:t>
      </w:r>
      <w:r w:rsidR="00AA5FE3">
        <w:rPr>
          <w:rStyle w:val="Strong"/>
          <w:rFonts w:cs="Arial"/>
          <w:b w:val="0"/>
          <w:sz w:val="22"/>
          <w:szCs w:val="22"/>
        </w:rPr>
        <w:t xml:space="preserve"> Rhydian Pountney, </w:t>
      </w:r>
      <w:r w:rsidR="00DC0188">
        <w:rPr>
          <w:rStyle w:val="Strong"/>
          <w:rFonts w:cs="Arial"/>
          <w:b w:val="0"/>
          <w:sz w:val="22"/>
          <w:szCs w:val="22"/>
        </w:rPr>
        <w:t>Director of Group Commercial Services</w:t>
      </w:r>
      <w:r w:rsidR="00D43268">
        <w:rPr>
          <w:rStyle w:val="Strong"/>
          <w:rFonts w:cs="Arial"/>
          <w:b w:val="0"/>
          <w:sz w:val="22"/>
          <w:szCs w:val="22"/>
        </w:rPr>
        <w:t xml:space="preserve"> </w:t>
      </w:r>
      <w:r w:rsidR="00396D11">
        <w:rPr>
          <w:rStyle w:val="Strong"/>
          <w:rFonts w:cs="Arial"/>
          <w:b w:val="0"/>
          <w:sz w:val="22"/>
          <w:szCs w:val="22"/>
        </w:rPr>
        <w:t xml:space="preserve">and an experienced export professional, has been the UK chair of the </w:t>
      </w:r>
      <w:r w:rsidR="00396D11" w:rsidRPr="00B45090">
        <w:rPr>
          <w:sz w:val="22"/>
        </w:rPr>
        <w:t>UK-India Joint Economic and Trade Committee (JETCO)</w:t>
      </w:r>
      <w:r w:rsidR="00396D11">
        <w:rPr>
          <w:sz w:val="22"/>
        </w:rPr>
        <w:t xml:space="preserve"> Working Group since 2013. Pountney has also been involved in the Make in India initiative</w:t>
      </w:r>
      <w:r w:rsidR="00CB375F">
        <w:rPr>
          <w:sz w:val="22"/>
        </w:rPr>
        <w:t xml:space="preserve"> and works as a mentor as part of the Access India Programme (AIP), organised by the High Commission of India in London,</w:t>
      </w:r>
      <w:r w:rsidR="00157928">
        <w:rPr>
          <w:sz w:val="22"/>
        </w:rPr>
        <w:t xml:space="preserve"> </w:t>
      </w:r>
      <w:r w:rsidR="00CB375F">
        <w:rPr>
          <w:sz w:val="22"/>
        </w:rPr>
        <w:t>to</w:t>
      </w:r>
      <w:r w:rsidR="00157928">
        <w:rPr>
          <w:sz w:val="22"/>
        </w:rPr>
        <w:t xml:space="preserve"> help smaller businesses to establish Indian manufacturing operations. </w:t>
      </w:r>
    </w:p>
    <w:p w14:paraId="1407AA03" w14:textId="77777777" w:rsidR="006719CD" w:rsidRDefault="006719CD" w:rsidP="00675EE3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5120352" w14:textId="5E248C9C" w:rsidR="006719CD" w:rsidRDefault="006719CD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“Renishaw’s operations in </w:t>
      </w:r>
      <w:r w:rsidR="006D6C54">
        <w:rPr>
          <w:rStyle w:val="Strong"/>
          <w:rFonts w:cs="Arial"/>
          <w:b w:val="0"/>
          <w:sz w:val="22"/>
          <w:szCs w:val="22"/>
        </w:rPr>
        <w:t>India started as just a small office</w:t>
      </w:r>
      <w:r>
        <w:rPr>
          <w:rStyle w:val="Strong"/>
          <w:rFonts w:cs="Arial"/>
          <w:b w:val="0"/>
          <w:sz w:val="22"/>
          <w:szCs w:val="22"/>
        </w:rPr>
        <w:t>,” explained Pountney</w:t>
      </w:r>
      <w:r w:rsidR="006D6C54">
        <w:rPr>
          <w:rStyle w:val="Strong"/>
          <w:rFonts w:cs="Arial"/>
          <w:b w:val="0"/>
          <w:sz w:val="22"/>
          <w:szCs w:val="22"/>
        </w:rPr>
        <w:t xml:space="preserve">. “30 years later, we now employ </w:t>
      </w:r>
      <w:r w:rsidR="0050091A">
        <w:rPr>
          <w:rStyle w:val="Strong"/>
          <w:rFonts w:cs="Arial"/>
          <w:b w:val="0"/>
          <w:sz w:val="22"/>
          <w:szCs w:val="22"/>
        </w:rPr>
        <w:t xml:space="preserve">over </w:t>
      </w:r>
      <w:r w:rsidR="00AA5FE3">
        <w:rPr>
          <w:rStyle w:val="Strong"/>
          <w:rFonts w:cs="Arial"/>
          <w:b w:val="0"/>
          <w:sz w:val="22"/>
          <w:szCs w:val="22"/>
        </w:rPr>
        <w:t>4</w:t>
      </w:r>
      <w:r w:rsidR="00DF7F70">
        <w:rPr>
          <w:rStyle w:val="Strong"/>
          <w:rFonts w:cs="Arial"/>
          <w:b w:val="0"/>
          <w:sz w:val="22"/>
          <w:szCs w:val="22"/>
        </w:rPr>
        <w:t>3</w:t>
      </w:r>
      <w:r w:rsidR="006D6C54">
        <w:rPr>
          <w:rStyle w:val="Strong"/>
          <w:rFonts w:cs="Arial"/>
          <w:b w:val="0"/>
          <w:sz w:val="22"/>
          <w:szCs w:val="22"/>
        </w:rPr>
        <w:t xml:space="preserve">0 people, </w:t>
      </w:r>
      <w:r w:rsidR="00A20EF1">
        <w:rPr>
          <w:rStyle w:val="Strong"/>
          <w:rFonts w:cs="Arial"/>
          <w:b w:val="0"/>
          <w:sz w:val="22"/>
          <w:szCs w:val="22"/>
        </w:rPr>
        <w:t>across five offices</w:t>
      </w:r>
      <w:r w:rsidR="00AC1F5C">
        <w:rPr>
          <w:rStyle w:val="Strong"/>
          <w:rFonts w:cs="Arial"/>
          <w:b w:val="0"/>
          <w:sz w:val="22"/>
          <w:szCs w:val="22"/>
        </w:rPr>
        <w:t>,</w:t>
      </w:r>
      <w:r w:rsidR="00A20EF1">
        <w:rPr>
          <w:rStyle w:val="Strong"/>
          <w:rFonts w:cs="Arial"/>
          <w:b w:val="0"/>
          <w:sz w:val="22"/>
          <w:szCs w:val="22"/>
        </w:rPr>
        <w:t xml:space="preserve"> including </w:t>
      </w:r>
      <w:r w:rsidR="006D6C54">
        <w:rPr>
          <w:rStyle w:val="Strong"/>
          <w:rFonts w:cs="Arial"/>
          <w:b w:val="0"/>
          <w:sz w:val="22"/>
          <w:szCs w:val="22"/>
        </w:rPr>
        <w:t>our biggest manufacturing site outside the UK</w:t>
      </w:r>
      <w:r w:rsidR="00AC1F5C">
        <w:rPr>
          <w:rStyle w:val="Strong"/>
          <w:rFonts w:cs="Arial"/>
          <w:b w:val="0"/>
          <w:sz w:val="22"/>
          <w:szCs w:val="22"/>
        </w:rPr>
        <w:t>.</w:t>
      </w:r>
      <w:r w:rsidR="006D6C54">
        <w:rPr>
          <w:rStyle w:val="Strong"/>
          <w:rFonts w:cs="Arial"/>
          <w:b w:val="0"/>
          <w:sz w:val="22"/>
          <w:szCs w:val="22"/>
        </w:rPr>
        <w:t xml:space="preserve"> </w:t>
      </w:r>
      <w:r w:rsidR="005B616D">
        <w:rPr>
          <w:rStyle w:val="Strong"/>
          <w:rFonts w:cs="Arial"/>
          <w:b w:val="0"/>
          <w:sz w:val="22"/>
          <w:szCs w:val="22"/>
        </w:rPr>
        <w:t>As the industrial economy in India continues</w:t>
      </w:r>
      <w:r w:rsidR="00AC1F5C">
        <w:rPr>
          <w:rStyle w:val="Strong"/>
          <w:rFonts w:cs="Arial"/>
          <w:b w:val="0"/>
          <w:sz w:val="22"/>
          <w:szCs w:val="22"/>
        </w:rPr>
        <w:t xml:space="preserve"> to grow</w:t>
      </w:r>
      <w:r w:rsidR="00AA5FE3">
        <w:rPr>
          <w:rStyle w:val="Strong"/>
          <w:rFonts w:cs="Arial"/>
          <w:b w:val="0"/>
          <w:sz w:val="22"/>
          <w:szCs w:val="22"/>
        </w:rPr>
        <w:t>, Renishaw is at the forefront, working with customers and partners to provide cutting</w:t>
      </w:r>
      <w:r w:rsidR="00AC1F5C">
        <w:rPr>
          <w:rStyle w:val="Strong"/>
          <w:rFonts w:cs="Arial"/>
          <w:b w:val="0"/>
          <w:sz w:val="22"/>
          <w:szCs w:val="22"/>
        </w:rPr>
        <w:t>-</w:t>
      </w:r>
      <w:r w:rsidR="00AA5FE3">
        <w:rPr>
          <w:rStyle w:val="Strong"/>
          <w:rFonts w:cs="Arial"/>
          <w:b w:val="0"/>
          <w:sz w:val="22"/>
          <w:szCs w:val="22"/>
        </w:rPr>
        <w:t>edge manufacturing solutions.</w:t>
      </w:r>
      <w:r w:rsidR="00CB375F">
        <w:rPr>
          <w:rStyle w:val="Strong"/>
          <w:rFonts w:cs="Arial"/>
          <w:b w:val="0"/>
          <w:sz w:val="22"/>
          <w:szCs w:val="22"/>
        </w:rPr>
        <w:t xml:space="preserve"> We also work with smaller </w:t>
      </w:r>
      <w:r w:rsidR="00AC1F5C">
        <w:rPr>
          <w:rStyle w:val="Strong"/>
          <w:rFonts w:cs="Arial"/>
          <w:b w:val="0"/>
          <w:sz w:val="22"/>
          <w:szCs w:val="22"/>
        </w:rPr>
        <w:t xml:space="preserve">UK </w:t>
      </w:r>
      <w:r w:rsidR="00CB375F">
        <w:rPr>
          <w:rStyle w:val="Strong"/>
          <w:rFonts w:cs="Arial"/>
          <w:b w:val="0"/>
          <w:sz w:val="22"/>
          <w:szCs w:val="22"/>
        </w:rPr>
        <w:t>companies, to help them realise success overseas.</w:t>
      </w:r>
    </w:p>
    <w:p w14:paraId="1F16062E" w14:textId="77777777" w:rsidR="006D6C54" w:rsidRDefault="006D6C54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AF7DEB1" w14:textId="5F40EE63" w:rsidR="006D6C54" w:rsidRDefault="006D6C54" w:rsidP="005B616D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“This is the first time Renishaw has won a UK award specifically for its work </w:t>
      </w:r>
      <w:r w:rsidR="00AC1F5C">
        <w:rPr>
          <w:rStyle w:val="Strong"/>
          <w:rFonts w:cs="Arial"/>
          <w:b w:val="0"/>
          <w:sz w:val="22"/>
          <w:szCs w:val="22"/>
        </w:rPr>
        <w:t>in</w:t>
      </w:r>
      <w:r>
        <w:rPr>
          <w:rStyle w:val="Strong"/>
          <w:rFonts w:cs="Arial"/>
          <w:b w:val="0"/>
          <w:sz w:val="22"/>
          <w:szCs w:val="22"/>
        </w:rPr>
        <w:t xml:space="preserve"> India,” added Pountney. “</w:t>
      </w:r>
      <w:r w:rsidR="005B616D">
        <w:rPr>
          <w:rStyle w:val="Strong"/>
          <w:rFonts w:cs="Arial"/>
          <w:b w:val="0"/>
          <w:sz w:val="22"/>
          <w:szCs w:val="22"/>
        </w:rPr>
        <w:t xml:space="preserve">This award recognises the work of Renishaw’s employees, both in the UK and in India, </w:t>
      </w:r>
      <w:r w:rsidR="003D0CC4">
        <w:rPr>
          <w:rStyle w:val="Strong"/>
          <w:rFonts w:cs="Arial"/>
          <w:b w:val="0"/>
          <w:sz w:val="22"/>
          <w:szCs w:val="22"/>
        </w:rPr>
        <w:t>and</w:t>
      </w:r>
      <w:r w:rsidR="005B616D">
        <w:rPr>
          <w:rStyle w:val="Strong"/>
          <w:rFonts w:cs="Arial"/>
          <w:b w:val="0"/>
          <w:sz w:val="22"/>
          <w:szCs w:val="22"/>
        </w:rPr>
        <w:t xml:space="preserve"> commemorates the company’s investment in facilities, people and expertise. </w:t>
      </w:r>
      <w:r>
        <w:rPr>
          <w:rStyle w:val="Strong"/>
          <w:rFonts w:cs="Arial"/>
          <w:b w:val="0"/>
          <w:sz w:val="22"/>
          <w:szCs w:val="22"/>
        </w:rPr>
        <w:t xml:space="preserve">Renishaw will continue to invest in India </w:t>
      </w:r>
      <w:r w:rsidR="00AC1F5C">
        <w:rPr>
          <w:rStyle w:val="Strong"/>
          <w:rFonts w:cs="Arial"/>
          <w:b w:val="0"/>
          <w:sz w:val="22"/>
          <w:szCs w:val="22"/>
        </w:rPr>
        <w:t xml:space="preserve">and </w:t>
      </w:r>
      <w:r>
        <w:rPr>
          <w:rStyle w:val="Strong"/>
          <w:rFonts w:cs="Arial"/>
          <w:b w:val="0"/>
          <w:sz w:val="22"/>
          <w:szCs w:val="22"/>
        </w:rPr>
        <w:t>to strengthen the relationship at a time whe</w:t>
      </w:r>
      <w:r w:rsidR="00AC1F5C">
        <w:rPr>
          <w:rStyle w:val="Strong"/>
          <w:rFonts w:cs="Arial"/>
          <w:b w:val="0"/>
          <w:sz w:val="22"/>
          <w:szCs w:val="22"/>
        </w:rPr>
        <w:t>n</w:t>
      </w:r>
      <w:r>
        <w:rPr>
          <w:rStyle w:val="Strong"/>
          <w:rFonts w:cs="Arial"/>
          <w:b w:val="0"/>
          <w:sz w:val="22"/>
          <w:szCs w:val="22"/>
        </w:rPr>
        <w:t xml:space="preserve"> Indian relations are </w:t>
      </w:r>
      <w:r w:rsidR="00AC1F5C">
        <w:rPr>
          <w:rStyle w:val="Strong"/>
          <w:rFonts w:cs="Arial"/>
          <w:b w:val="0"/>
          <w:sz w:val="22"/>
          <w:szCs w:val="22"/>
        </w:rPr>
        <w:t xml:space="preserve">increasingly </w:t>
      </w:r>
      <w:r>
        <w:rPr>
          <w:rStyle w:val="Strong"/>
          <w:rFonts w:cs="Arial"/>
          <w:b w:val="0"/>
          <w:sz w:val="22"/>
          <w:szCs w:val="22"/>
        </w:rPr>
        <w:t xml:space="preserve">important to Renishaw and the </w:t>
      </w:r>
      <w:proofErr w:type="gramStart"/>
      <w:r>
        <w:rPr>
          <w:rStyle w:val="Strong"/>
          <w:rFonts w:cs="Arial"/>
          <w:b w:val="0"/>
          <w:sz w:val="22"/>
          <w:szCs w:val="22"/>
        </w:rPr>
        <w:t>UK as a whole</w:t>
      </w:r>
      <w:proofErr w:type="gramEnd"/>
      <w:r>
        <w:rPr>
          <w:rStyle w:val="Strong"/>
          <w:rFonts w:cs="Arial"/>
          <w:b w:val="0"/>
          <w:sz w:val="22"/>
          <w:szCs w:val="22"/>
        </w:rPr>
        <w:t>.</w:t>
      </w:r>
      <w:r w:rsidR="005B616D">
        <w:rPr>
          <w:rStyle w:val="Strong"/>
          <w:rFonts w:cs="Arial"/>
          <w:b w:val="0"/>
          <w:sz w:val="22"/>
          <w:szCs w:val="22"/>
        </w:rPr>
        <w:t>”</w:t>
      </w:r>
    </w:p>
    <w:p w14:paraId="0226E6D3" w14:textId="77777777" w:rsidR="00396D11" w:rsidRDefault="00396D11" w:rsidP="005B616D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971DACF" w14:textId="77777777" w:rsidR="00396D11" w:rsidRPr="006719CD" w:rsidRDefault="00396D11" w:rsidP="00396D1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The Indian Awards recognise an elite handful of organisations, individuals and businesses responsible for strengthening UK-India relations. Renishaw is well established in India, having </w:t>
      </w:r>
      <w:r w:rsidR="003D0CC4">
        <w:rPr>
          <w:rStyle w:val="Strong"/>
          <w:rFonts w:cs="Arial"/>
          <w:b w:val="0"/>
          <w:sz w:val="22"/>
          <w:szCs w:val="22"/>
        </w:rPr>
        <w:t xml:space="preserve">opened </w:t>
      </w:r>
      <w:r>
        <w:rPr>
          <w:rStyle w:val="Strong"/>
          <w:rFonts w:cs="Arial"/>
          <w:b w:val="0"/>
          <w:sz w:val="22"/>
          <w:szCs w:val="22"/>
        </w:rPr>
        <w:t xml:space="preserve">a representative office in 1993, which became a wholly owned subsidiary in 2000. For more information on Renishaw, visit </w:t>
      </w:r>
      <w:hyperlink r:id="rId11" w:history="1">
        <w:r w:rsidRPr="00405A65">
          <w:rPr>
            <w:rStyle w:val="Hyperlink"/>
            <w:rFonts w:cs="Arial"/>
            <w:sz w:val="22"/>
            <w:szCs w:val="22"/>
          </w:rPr>
          <w:t>www.renishaw.com</w:t>
        </w:r>
      </w:hyperlink>
      <w:r w:rsidR="00AC1F5C">
        <w:rPr>
          <w:rStyle w:val="Hyperlink"/>
          <w:rFonts w:cs="Arial"/>
          <w:sz w:val="22"/>
          <w:szCs w:val="22"/>
        </w:rPr>
        <w:t>/news</w:t>
      </w:r>
      <w:r>
        <w:rPr>
          <w:rStyle w:val="Strong"/>
          <w:rFonts w:cs="Arial"/>
          <w:b w:val="0"/>
          <w:sz w:val="22"/>
          <w:szCs w:val="22"/>
        </w:rPr>
        <w:t xml:space="preserve">. </w:t>
      </w:r>
    </w:p>
    <w:bookmarkEnd w:id="0"/>
    <w:bookmarkEnd w:id="1"/>
    <w:p w14:paraId="0FE40CD9" w14:textId="77777777" w:rsidR="003F06B0" w:rsidRPr="006719CD" w:rsidRDefault="006719CD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  <w:r w:rsidRPr="006719CD">
        <w:rPr>
          <w:rFonts w:cs="Arial"/>
          <w:sz w:val="22"/>
          <w:szCs w:val="22"/>
        </w:rPr>
        <w:tab/>
      </w:r>
    </w:p>
    <w:p w14:paraId="3ACD9C8D" w14:textId="77777777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CB375F">
        <w:rPr>
          <w:rFonts w:cs="Arial"/>
          <w:sz w:val="22"/>
          <w:szCs w:val="22"/>
        </w:rPr>
        <w:t>36</w:t>
      </w:r>
      <w:r w:rsidR="004961BE">
        <w:rPr>
          <w:rFonts w:cs="Arial"/>
          <w:sz w:val="22"/>
          <w:szCs w:val="22"/>
        </w:rPr>
        <w:t>4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7CFB9E24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5BEED1D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73F64F8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B5596A7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2D816FE4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9AE54E5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0FFBB195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5D8532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16FBF271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5A908DA6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769706C6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AEBC23C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1872547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854B" w14:textId="77777777" w:rsidR="001261AE" w:rsidRDefault="001261AE">
      <w:r>
        <w:separator/>
      </w:r>
    </w:p>
  </w:endnote>
  <w:endnote w:type="continuationSeparator" w:id="0">
    <w:p w14:paraId="3A30F97E" w14:textId="77777777" w:rsidR="001261AE" w:rsidRDefault="0012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8ED6" w14:textId="77777777" w:rsidR="001261AE" w:rsidRDefault="001261AE">
      <w:r>
        <w:separator/>
      </w:r>
    </w:p>
  </w:footnote>
  <w:footnote w:type="continuationSeparator" w:id="0">
    <w:p w14:paraId="04BC2E34" w14:textId="77777777" w:rsidR="001261AE" w:rsidRDefault="0012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03BA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E41"/>
    <w:rsid w:val="00115284"/>
    <w:rsid w:val="001261AE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57928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6A6B"/>
    <w:rsid w:val="00396D11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D0CC4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61BE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1A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B616D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19CD"/>
    <w:rsid w:val="00673BE0"/>
    <w:rsid w:val="00675EE3"/>
    <w:rsid w:val="00680199"/>
    <w:rsid w:val="00680AD0"/>
    <w:rsid w:val="006A5E2B"/>
    <w:rsid w:val="006B635F"/>
    <w:rsid w:val="006C119C"/>
    <w:rsid w:val="006C1271"/>
    <w:rsid w:val="006C5195"/>
    <w:rsid w:val="006C641D"/>
    <w:rsid w:val="006D1480"/>
    <w:rsid w:val="006D67B3"/>
    <w:rsid w:val="006D6C54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31DE9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0EF1"/>
    <w:rsid w:val="00A2425A"/>
    <w:rsid w:val="00A26EFC"/>
    <w:rsid w:val="00A3055D"/>
    <w:rsid w:val="00A306E4"/>
    <w:rsid w:val="00A31EBD"/>
    <w:rsid w:val="00A33482"/>
    <w:rsid w:val="00A43440"/>
    <w:rsid w:val="00A4454A"/>
    <w:rsid w:val="00A445D1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A5FE3"/>
    <w:rsid w:val="00AB01FC"/>
    <w:rsid w:val="00AB7085"/>
    <w:rsid w:val="00AC1F5C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86999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159E7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375F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3268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0188"/>
    <w:rsid w:val="00DC10D3"/>
    <w:rsid w:val="00DD1BD7"/>
    <w:rsid w:val="00DD2CFD"/>
    <w:rsid w:val="00DE7066"/>
    <w:rsid w:val="00DF1EAD"/>
    <w:rsid w:val="00DF444A"/>
    <w:rsid w:val="00DF7F70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8A5A1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9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renishaw-enhancing-efficiency-in-manufacturing-and-healthcare--1030?utm_source=StoneJunction&amp;utm_medium=Hard+News&amp;utm_campaign=REC33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Faye Blackmore</cp:lastModifiedBy>
  <cp:revision>3</cp:revision>
  <cp:lastPrinted>2015-11-10T09:45:00Z</cp:lastPrinted>
  <dcterms:created xsi:type="dcterms:W3CDTF">2019-05-17T13:22:00Z</dcterms:created>
  <dcterms:modified xsi:type="dcterms:W3CDTF">2019-06-10T07:27:00Z</dcterms:modified>
</cp:coreProperties>
</file>