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956A2" w14:textId="0A16834D" w:rsidR="00B00B90" w:rsidRDefault="00095E07" w:rsidP="00B00B90">
      <w:pPr>
        <w:spacing w:line="360" w:lineRule="auto"/>
        <w:rPr>
          <w:rFonts w:ascii="Arial" w:hAnsi="Arial" w:cs="Arial"/>
          <w:i/>
        </w:rPr>
      </w:pPr>
      <w:r>
        <w:rPr>
          <w:rFonts w:ascii="Arial" w:hAnsi="Arial" w:cs="Arial"/>
          <w:i/>
          <w:noProof/>
          <w:color w:val="000000"/>
        </w:rPr>
        <w:t>Dec</w:t>
      </w:r>
      <w:r w:rsidR="00E10707">
        <w:rPr>
          <w:rFonts w:ascii="Arial" w:hAnsi="Arial" w:cs="Arial"/>
          <w:i/>
          <w:noProof/>
          <w:color w:val="000000"/>
        </w:rPr>
        <w:t>ember</w:t>
      </w:r>
      <w:r w:rsidR="00B00B90">
        <w:rPr>
          <w:rFonts w:ascii="Arial" w:hAnsi="Arial" w:cs="Arial"/>
          <w:i/>
          <w:noProof/>
          <w:color w:val="000000"/>
        </w:rPr>
        <w:t xml:space="preserve"> 2018</w:t>
      </w:r>
      <w:r w:rsidR="00B00B90" w:rsidRPr="004C40ED">
        <w:rPr>
          <w:rFonts w:ascii="Arial" w:hAnsi="Arial" w:cs="Arial"/>
          <w:i/>
          <w:color w:val="000000"/>
        </w:rPr>
        <w:t xml:space="preserve"> </w:t>
      </w:r>
      <w:r w:rsidR="00B00B90" w:rsidRPr="004C40ED">
        <w:rPr>
          <w:rFonts w:ascii="Arial" w:hAnsi="Arial" w:cs="Arial"/>
          <w:i/>
          <w:color w:val="000000"/>
        </w:rPr>
        <w:tab/>
      </w:r>
      <w:r w:rsidR="00B00B90">
        <w:rPr>
          <w:rFonts w:ascii="Arial" w:hAnsi="Arial" w:cs="Arial"/>
          <w:i/>
          <w:color w:val="000000"/>
        </w:rPr>
        <w:tab/>
      </w:r>
      <w:r w:rsidR="00B00B90">
        <w:rPr>
          <w:rFonts w:ascii="Arial" w:hAnsi="Arial" w:cs="Arial"/>
          <w:i/>
        </w:rPr>
        <w:t xml:space="preserve"> </w:t>
      </w:r>
      <w:bookmarkStart w:id="0" w:name="_GoBack"/>
      <w:bookmarkEnd w:id="0"/>
    </w:p>
    <w:p w14:paraId="39DD704D" w14:textId="77777777" w:rsidR="00A8303E" w:rsidRDefault="00A8303E" w:rsidP="00B00B90">
      <w:pPr>
        <w:spacing w:line="360" w:lineRule="auto"/>
        <w:rPr>
          <w:rFonts w:ascii="Arial" w:hAnsi="Arial" w:cs="Arial"/>
          <w:b/>
          <w:sz w:val="24"/>
          <w:szCs w:val="24"/>
        </w:rPr>
      </w:pPr>
    </w:p>
    <w:p w14:paraId="7F29FFBA" w14:textId="49C703B5" w:rsidR="006538E1" w:rsidRDefault="00371C61" w:rsidP="00A8303E">
      <w:pPr>
        <w:rPr>
          <w:rFonts w:ascii="Arial" w:hAnsi="Arial" w:cs="Arial"/>
          <w:b/>
          <w:sz w:val="24"/>
          <w:szCs w:val="24"/>
        </w:rPr>
      </w:pPr>
      <w:r>
        <w:rPr>
          <w:rFonts w:ascii="Arial" w:hAnsi="Arial" w:cs="Arial"/>
          <w:b/>
          <w:sz w:val="24"/>
          <w:szCs w:val="24"/>
        </w:rPr>
        <w:t>‘</w:t>
      </w:r>
      <w:r w:rsidR="006538E1">
        <w:rPr>
          <w:rFonts w:ascii="Arial" w:hAnsi="Arial" w:cs="Arial"/>
          <w:b/>
          <w:sz w:val="24"/>
          <w:szCs w:val="24"/>
        </w:rPr>
        <w:t>Raman</w:t>
      </w:r>
      <w:r>
        <w:rPr>
          <w:rFonts w:ascii="Arial" w:hAnsi="Arial" w:cs="Arial"/>
          <w:b/>
          <w:sz w:val="24"/>
          <w:szCs w:val="24"/>
        </w:rPr>
        <w:t>-</w:t>
      </w:r>
      <w:proofErr w:type="spellStart"/>
      <w:r w:rsidR="006538E1">
        <w:rPr>
          <w:rFonts w:ascii="Arial" w:hAnsi="Arial" w:cs="Arial"/>
          <w:b/>
          <w:sz w:val="24"/>
          <w:szCs w:val="24"/>
        </w:rPr>
        <w:t>spectro</w:t>
      </w:r>
      <w:r>
        <w:rPr>
          <w:rFonts w:ascii="Arial" w:hAnsi="Arial" w:cs="Arial"/>
          <w:b/>
          <w:sz w:val="24"/>
          <w:szCs w:val="24"/>
        </w:rPr>
        <w:t>kinetics</w:t>
      </w:r>
      <w:proofErr w:type="spellEnd"/>
      <w:r>
        <w:rPr>
          <w:rFonts w:ascii="Arial" w:hAnsi="Arial" w:cs="Arial"/>
          <w:b/>
          <w:sz w:val="24"/>
          <w:szCs w:val="24"/>
        </w:rPr>
        <w:t xml:space="preserve">’ for </w:t>
      </w:r>
      <w:r w:rsidR="000B3C72">
        <w:rPr>
          <w:rFonts w:ascii="Arial" w:hAnsi="Arial" w:cs="Arial"/>
          <w:b/>
          <w:sz w:val="24"/>
          <w:szCs w:val="24"/>
        </w:rPr>
        <w:t>improved</w:t>
      </w:r>
      <w:r>
        <w:rPr>
          <w:rFonts w:ascii="Arial" w:hAnsi="Arial" w:cs="Arial"/>
          <w:b/>
          <w:sz w:val="24"/>
          <w:szCs w:val="24"/>
        </w:rPr>
        <w:t xml:space="preserve"> </w:t>
      </w:r>
      <w:r w:rsidR="004744EB">
        <w:rPr>
          <w:rFonts w:ascii="Arial" w:hAnsi="Arial" w:cs="Arial"/>
          <w:b/>
          <w:sz w:val="24"/>
          <w:szCs w:val="24"/>
        </w:rPr>
        <w:t xml:space="preserve">solid </w:t>
      </w:r>
      <w:r>
        <w:rPr>
          <w:rFonts w:ascii="Arial" w:hAnsi="Arial" w:cs="Arial"/>
          <w:b/>
          <w:sz w:val="24"/>
          <w:szCs w:val="24"/>
        </w:rPr>
        <w:t>catalys</w:t>
      </w:r>
      <w:r w:rsidR="004744EB">
        <w:rPr>
          <w:rFonts w:ascii="Arial" w:hAnsi="Arial" w:cs="Arial"/>
          <w:b/>
          <w:sz w:val="24"/>
          <w:szCs w:val="24"/>
        </w:rPr>
        <w:t>t</w:t>
      </w:r>
      <w:r>
        <w:rPr>
          <w:rFonts w:ascii="Arial" w:hAnsi="Arial" w:cs="Arial"/>
          <w:b/>
          <w:sz w:val="24"/>
          <w:szCs w:val="24"/>
        </w:rPr>
        <w:t>s</w:t>
      </w:r>
      <w:r w:rsidR="006538E1">
        <w:rPr>
          <w:rFonts w:ascii="Arial" w:hAnsi="Arial" w:cs="Arial"/>
          <w:b/>
          <w:sz w:val="24"/>
          <w:szCs w:val="24"/>
        </w:rPr>
        <w:t xml:space="preserve"> </w:t>
      </w:r>
    </w:p>
    <w:p w14:paraId="094486E6" w14:textId="77777777" w:rsidR="00A8303E" w:rsidRDefault="00A8303E" w:rsidP="00A8303E">
      <w:pPr>
        <w:pStyle w:val="NormalWeb"/>
        <w:shd w:val="clear" w:color="auto" w:fill="FFFFFF"/>
        <w:spacing w:before="0" w:after="0"/>
        <w:rPr>
          <w:rFonts w:ascii="Arial" w:hAnsi="Arial" w:cs="Arial"/>
          <w:sz w:val="20"/>
          <w:szCs w:val="20"/>
        </w:rPr>
      </w:pPr>
    </w:p>
    <w:p w14:paraId="24F7D0A4" w14:textId="749D23BE" w:rsidR="001524E4" w:rsidRDefault="00371C61" w:rsidP="00A8303E">
      <w:pPr>
        <w:pStyle w:val="NormalWeb"/>
        <w:shd w:val="clear" w:color="auto" w:fill="FFFFFF"/>
        <w:spacing w:before="0" w:after="0"/>
        <w:rPr>
          <w:rFonts w:ascii="Arial" w:hAnsi="Arial" w:cs="Arial"/>
          <w:sz w:val="20"/>
          <w:szCs w:val="20"/>
        </w:rPr>
      </w:pPr>
      <w:r>
        <w:rPr>
          <w:rFonts w:ascii="Arial" w:hAnsi="Arial" w:cs="Arial"/>
          <w:sz w:val="20"/>
          <w:szCs w:val="20"/>
        </w:rPr>
        <w:t xml:space="preserve">Renishaw inVia™ microscope user, </w:t>
      </w:r>
      <w:r w:rsidR="006538E1">
        <w:rPr>
          <w:rFonts w:ascii="Arial" w:hAnsi="Arial" w:cs="Arial"/>
          <w:sz w:val="20"/>
          <w:szCs w:val="20"/>
        </w:rPr>
        <w:t xml:space="preserve">Prof. Carlos </w:t>
      </w:r>
      <w:r w:rsidR="00745934">
        <w:rPr>
          <w:rFonts w:ascii="Arial" w:hAnsi="Arial" w:cs="Arial"/>
          <w:sz w:val="20"/>
          <w:szCs w:val="20"/>
        </w:rPr>
        <w:t xml:space="preserve">A. </w:t>
      </w:r>
      <w:r w:rsidR="006538E1">
        <w:rPr>
          <w:rFonts w:ascii="Arial" w:hAnsi="Arial" w:cs="Arial"/>
          <w:sz w:val="20"/>
          <w:szCs w:val="20"/>
        </w:rPr>
        <w:t>Carrero</w:t>
      </w:r>
      <w:r>
        <w:rPr>
          <w:rFonts w:ascii="Arial" w:hAnsi="Arial" w:cs="Arial"/>
          <w:sz w:val="20"/>
          <w:szCs w:val="20"/>
        </w:rPr>
        <w:t xml:space="preserve">, </w:t>
      </w:r>
      <w:r w:rsidR="006538E1" w:rsidRPr="00772541">
        <w:rPr>
          <w:rFonts w:ascii="Arial" w:hAnsi="Arial" w:cs="Arial"/>
          <w:sz w:val="20"/>
          <w:szCs w:val="20"/>
        </w:rPr>
        <w:t>head</w:t>
      </w:r>
      <w:r w:rsidR="006538E1">
        <w:rPr>
          <w:rFonts w:ascii="Arial" w:hAnsi="Arial" w:cs="Arial"/>
          <w:sz w:val="20"/>
          <w:szCs w:val="20"/>
        </w:rPr>
        <w:t>s a</w:t>
      </w:r>
      <w:r w:rsidR="00B00B90">
        <w:rPr>
          <w:rFonts w:ascii="Arial" w:hAnsi="Arial" w:cs="Arial"/>
          <w:sz w:val="20"/>
          <w:szCs w:val="20"/>
        </w:rPr>
        <w:t xml:space="preserve"> group </w:t>
      </w:r>
      <w:r w:rsidR="006538E1">
        <w:rPr>
          <w:rFonts w:ascii="Arial" w:hAnsi="Arial" w:cs="Arial"/>
          <w:sz w:val="20"/>
          <w:szCs w:val="20"/>
        </w:rPr>
        <w:t xml:space="preserve">that </w:t>
      </w:r>
      <w:r w:rsidR="001524E4">
        <w:rPr>
          <w:rFonts w:ascii="Arial" w:hAnsi="Arial" w:cs="Arial"/>
          <w:sz w:val="20"/>
          <w:szCs w:val="20"/>
        </w:rPr>
        <w:t>is developing advanced cat</w:t>
      </w:r>
      <w:r>
        <w:rPr>
          <w:rFonts w:ascii="Arial" w:hAnsi="Arial" w:cs="Arial"/>
          <w:sz w:val="20"/>
          <w:szCs w:val="20"/>
        </w:rPr>
        <w:t>alysts for</w:t>
      </w:r>
      <w:r w:rsidR="00745934">
        <w:rPr>
          <w:rFonts w:ascii="Arial" w:hAnsi="Arial" w:cs="Arial"/>
          <w:sz w:val="20"/>
          <w:szCs w:val="20"/>
        </w:rPr>
        <w:t xml:space="preserve"> the conversion of</w:t>
      </w:r>
      <w:r>
        <w:rPr>
          <w:rFonts w:ascii="Arial" w:hAnsi="Arial" w:cs="Arial"/>
          <w:sz w:val="20"/>
          <w:szCs w:val="20"/>
        </w:rPr>
        <w:t xml:space="preserve"> hydrocarbon</w:t>
      </w:r>
      <w:r w:rsidR="00745934">
        <w:rPr>
          <w:rFonts w:ascii="Arial" w:hAnsi="Arial" w:cs="Arial"/>
          <w:sz w:val="20"/>
          <w:szCs w:val="20"/>
        </w:rPr>
        <w:t>s into more valuable</w:t>
      </w:r>
      <w:r>
        <w:rPr>
          <w:rFonts w:ascii="Arial" w:hAnsi="Arial" w:cs="Arial"/>
          <w:sz w:val="20"/>
          <w:szCs w:val="20"/>
        </w:rPr>
        <w:t xml:space="preserve"> products</w:t>
      </w:r>
      <w:r w:rsidR="00B00B90">
        <w:rPr>
          <w:rFonts w:ascii="Arial" w:hAnsi="Arial" w:cs="Arial"/>
          <w:sz w:val="20"/>
          <w:szCs w:val="20"/>
        </w:rPr>
        <w:t xml:space="preserve"> </w:t>
      </w:r>
      <w:r>
        <w:rPr>
          <w:rFonts w:ascii="Arial" w:hAnsi="Arial" w:cs="Arial"/>
          <w:sz w:val="20"/>
          <w:szCs w:val="20"/>
        </w:rPr>
        <w:t>at the Department of Chemical Engineering, Auburn University,</w:t>
      </w:r>
      <w:r w:rsidRPr="00772541">
        <w:rPr>
          <w:rFonts w:ascii="Arial" w:hAnsi="Arial" w:cs="Arial"/>
          <w:sz w:val="20"/>
          <w:szCs w:val="20"/>
        </w:rPr>
        <w:t xml:space="preserve"> </w:t>
      </w:r>
      <w:r>
        <w:rPr>
          <w:rFonts w:ascii="Arial" w:hAnsi="Arial" w:cs="Arial"/>
          <w:sz w:val="20"/>
          <w:szCs w:val="20"/>
        </w:rPr>
        <w:t>USA.</w:t>
      </w:r>
    </w:p>
    <w:p w14:paraId="520BE810" w14:textId="77777777" w:rsidR="00A8303E" w:rsidRDefault="00A8303E" w:rsidP="00A8303E">
      <w:pPr>
        <w:pStyle w:val="NormalWeb"/>
        <w:shd w:val="clear" w:color="auto" w:fill="FFFFFF"/>
        <w:spacing w:before="0" w:after="0"/>
        <w:rPr>
          <w:rFonts w:ascii="Arial" w:hAnsi="Arial" w:cs="Arial"/>
          <w:sz w:val="20"/>
          <w:szCs w:val="20"/>
        </w:rPr>
      </w:pPr>
    </w:p>
    <w:p w14:paraId="2DD28867" w14:textId="77777777" w:rsidR="00A8303E" w:rsidRDefault="00B00B90" w:rsidP="00A8303E">
      <w:pPr>
        <w:pStyle w:val="NormalWeb"/>
        <w:shd w:val="clear" w:color="auto" w:fill="FFFFFF"/>
        <w:spacing w:before="0" w:after="0"/>
        <w:rPr>
          <w:rFonts w:ascii="Arial" w:hAnsi="Arial" w:cs="Arial"/>
          <w:sz w:val="20"/>
          <w:szCs w:val="20"/>
        </w:rPr>
      </w:pPr>
      <w:r w:rsidRPr="00772541">
        <w:rPr>
          <w:rFonts w:ascii="Arial" w:hAnsi="Arial" w:cs="Arial"/>
          <w:sz w:val="20"/>
          <w:szCs w:val="20"/>
        </w:rPr>
        <w:t xml:space="preserve">The </w:t>
      </w:r>
      <w:r w:rsidR="006538E1">
        <w:rPr>
          <w:rFonts w:ascii="Arial" w:hAnsi="Arial" w:cs="Arial"/>
          <w:sz w:val="20"/>
          <w:szCs w:val="20"/>
        </w:rPr>
        <w:t xml:space="preserve">Carrero </w:t>
      </w:r>
      <w:r w:rsidRPr="00772541">
        <w:rPr>
          <w:rFonts w:ascii="Arial" w:hAnsi="Arial" w:cs="Arial"/>
          <w:sz w:val="20"/>
          <w:szCs w:val="20"/>
        </w:rPr>
        <w:t xml:space="preserve">group </w:t>
      </w:r>
      <w:r w:rsidR="006538E1">
        <w:rPr>
          <w:rFonts w:ascii="Arial" w:hAnsi="Arial" w:cs="Arial"/>
          <w:sz w:val="20"/>
          <w:szCs w:val="20"/>
        </w:rPr>
        <w:t>undertakes</w:t>
      </w:r>
      <w:r w:rsidRPr="00772541">
        <w:rPr>
          <w:rFonts w:ascii="Arial" w:hAnsi="Arial" w:cs="Arial"/>
          <w:sz w:val="20"/>
          <w:szCs w:val="20"/>
        </w:rPr>
        <w:t xml:space="preserve"> funda</w:t>
      </w:r>
      <w:r w:rsidR="006538E1">
        <w:rPr>
          <w:rFonts w:ascii="Arial" w:hAnsi="Arial" w:cs="Arial"/>
          <w:sz w:val="20"/>
          <w:szCs w:val="20"/>
        </w:rPr>
        <w:t>mental studies to improve and</w:t>
      </w:r>
      <w:r w:rsidRPr="00772541">
        <w:rPr>
          <w:rFonts w:ascii="Arial" w:hAnsi="Arial" w:cs="Arial"/>
          <w:sz w:val="20"/>
          <w:szCs w:val="20"/>
        </w:rPr>
        <w:t xml:space="preserve"> develop more efficient and sustainable catalytic processes. They aim to </w:t>
      </w:r>
      <w:r w:rsidR="006538E1">
        <w:rPr>
          <w:rFonts w:ascii="Arial" w:hAnsi="Arial" w:cs="Arial"/>
          <w:sz w:val="20"/>
          <w:szCs w:val="20"/>
        </w:rPr>
        <w:t>develop</w:t>
      </w:r>
      <w:r w:rsidRPr="00772541">
        <w:rPr>
          <w:rFonts w:ascii="Arial" w:hAnsi="Arial" w:cs="Arial"/>
          <w:sz w:val="20"/>
          <w:szCs w:val="20"/>
        </w:rPr>
        <w:t xml:space="preserve"> </w:t>
      </w:r>
      <w:r w:rsidR="006538E1">
        <w:rPr>
          <w:rFonts w:ascii="Arial" w:hAnsi="Arial" w:cs="Arial"/>
          <w:sz w:val="20"/>
          <w:szCs w:val="20"/>
        </w:rPr>
        <w:t xml:space="preserve">the best </w:t>
      </w:r>
      <w:r w:rsidRPr="00772541">
        <w:rPr>
          <w:rFonts w:ascii="Arial" w:hAnsi="Arial" w:cs="Arial"/>
          <w:sz w:val="20"/>
          <w:szCs w:val="20"/>
        </w:rPr>
        <w:t>catalysts</w:t>
      </w:r>
      <w:r w:rsidR="006538E1">
        <w:rPr>
          <w:rFonts w:ascii="Arial" w:hAnsi="Arial" w:cs="Arial"/>
          <w:sz w:val="20"/>
          <w:szCs w:val="20"/>
        </w:rPr>
        <w:t xml:space="preserve"> using </w:t>
      </w:r>
      <w:r w:rsidRPr="00B141ED">
        <w:rPr>
          <w:rFonts w:ascii="Arial" w:hAnsi="Arial" w:cs="Arial"/>
          <w:i/>
          <w:sz w:val="20"/>
          <w:szCs w:val="20"/>
        </w:rPr>
        <w:t>in</w:t>
      </w:r>
      <w:r w:rsidR="00264241">
        <w:rPr>
          <w:rFonts w:ascii="Arial" w:hAnsi="Arial" w:cs="Arial"/>
          <w:i/>
          <w:sz w:val="20"/>
          <w:szCs w:val="20"/>
        </w:rPr>
        <w:t xml:space="preserve"> </w:t>
      </w:r>
      <w:r w:rsidRPr="00B141ED">
        <w:rPr>
          <w:rFonts w:ascii="Arial" w:hAnsi="Arial" w:cs="Arial"/>
          <w:i/>
          <w:sz w:val="20"/>
          <w:szCs w:val="20"/>
        </w:rPr>
        <w:t>situ</w:t>
      </w:r>
      <w:r w:rsidR="00264241">
        <w:rPr>
          <w:rFonts w:ascii="Arial" w:hAnsi="Arial" w:cs="Arial"/>
          <w:i/>
          <w:sz w:val="20"/>
          <w:szCs w:val="20"/>
        </w:rPr>
        <w:t xml:space="preserve"> / </w:t>
      </w:r>
      <w:r w:rsidRPr="00302F7F">
        <w:rPr>
          <w:rFonts w:ascii="Arial" w:hAnsi="Arial" w:cs="Arial"/>
          <w:i/>
          <w:sz w:val="20"/>
          <w:szCs w:val="20"/>
        </w:rPr>
        <w:t>operando</w:t>
      </w:r>
      <w:r w:rsidRPr="00772541">
        <w:rPr>
          <w:rFonts w:ascii="Arial" w:hAnsi="Arial" w:cs="Arial"/>
          <w:sz w:val="20"/>
          <w:szCs w:val="20"/>
        </w:rPr>
        <w:t xml:space="preserve"> Raman spectroscopy to gather molecular, </w:t>
      </w:r>
      <w:r w:rsidR="006538E1" w:rsidRPr="00772541">
        <w:rPr>
          <w:rFonts w:ascii="Arial" w:hAnsi="Arial" w:cs="Arial"/>
          <w:sz w:val="20"/>
          <w:szCs w:val="20"/>
        </w:rPr>
        <w:t>stru</w:t>
      </w:r>
      <w:r w:rsidR="006538E1">
        <w:rPr>
          <w:rFonts w:ascii="Arial" w:hAnsi="Arial" w:cs="Arial"/>
          <w:sz w:val="20"/>
          <w:szCs w:val="20"/>
        </w:rPr>
        <w:t xml:space="preserve">ctural, and mechanistic insights. </w:t>
      </w:r>
    </w:p>
    <w:p w14:paraId="00C7A20D" w14:textId="77777777" w:rsidR="00371C61" w:rsidRPr="00772541" w:rsidRDefault="00371C61" w:rsidP="00A8303E">
      <w:pPr>
        <w:pStyle w:val="NormalWeb"/>
        <w:shd w:val="clear" w:color="auto" w:fill="FFFFFF"/>
        <w:spacing w:before="0" w:after="0"/>
        <w:rPr>
          <w:rFonts w:ascii="Arial" w:hAnsi="Arial" w:cs="Arial"/>
          <w:sz w:val="20"/>
          <w:szCs w:val="20"/>
        </w:rPr>
      </w:pPr>
    </w:p>
    <w:p w14:paraId="05A07CE8" w14:textId="77777777" w:rsidR="00B00B90" w:rsidRPr="00A8303E" w:rsidRDefault="00B00B90" w:rsidP="00A8303E">
      <w:pPr>
        <w:pStyle w:val="NormalWeb"/>
        <w:shd w:val="clear" w:color="auto" w:fill="FFFFFF"/>
        <w:spacing w:before="0" w:after="0"/>
        <w:rPr>
          <w:rFonts w:ascii="Arial" w:hAnsi="Arial" w:cs="Arial"/>
          <w:b/>
        </w:rPr>
      </w:pPr>
      <w:r w:rsidRPr="00A8303E">
        <w:rPr>
          <w:rFonts w:ascii="Arial" w:hAnsi="Arial" w:cs="Arial"/>
          <w:b/>
        </w:rPr>
        <w:t>Catalysis is a critical component of the chemical industry</w:t>
      </w:r>
    </w:p>
    <w:p w14:paraId="78E47BE3" w14:textId="77777777" w:rsidR="00A8303E" w:rsidRPr="00772541" w:rsidRDefault="00A8303E" w:rsidP="00A8303E">
      <w:pPr>
        <w:pStyle w:val="NormalWeb"/>
        <w:shd w:val="clear" w:color="auto" w:fill="FFFFFF"/>
        <w:spacing w:before="0" w:after="0"/>
        <w:rPr>
          <w:rFonts w:ascii="Arial" w:hAnsi="Arial" w:cs="Arial"/>
          <w:b/>
          <w:sz w:val="22"/>
          <w:szCs w:val="22"/>
        </w:rPr>
      </w:pPr>
    </w:p>
    <w:p w14:paraId="7071B439" w14:textId="4B713685" w:rsidR="00371C61" w:rsidRDefault="000719AE" w:rsidP="00371C61">
      <w:pPr>
        <w:pStyle w:val="NormalWeb"/>
        <w:shd w:val="clear" w:color="auto" w:fill="FFFFFF"/>
        <w:spacing w:before="0" w:after="0"/>
        <w:rPr>
          <w:rFonts w:ascii="Arial" w:hAnsi="Arial" w:cs="Arial"/>
          <w:sz w:val="20"/>
          <w:szCs w:val="20"/>
        </w:rPr>
      </w:pPr>
      <w:r>
        <w:rPr>
          <w:rFonts w:ascii="Arial" w:hAnsi="Arial" w:cs="Arial"/>
          <w:sz w:val="20"/>
          <w:szCs w:val="20"/>
        </w:rPr>
        <w:t>Prof. Carerro said,</w:t>
      </w:r>
      <w:r w:rsidR="00B00B90" w:rsidRPr="00772541">
        <w:rPr>
          <w:rFonts w:ascii="Arial" w:hAnsi="Arial" w:cs="Arial"/>
          <w:sz w:val="20"/>
          <w:szCs w:val="20"/>
        </w:rPr>
        <w:t xml:space="preserve"> “The group is trying to measure and understand the redox properties of supported metal oxide catalysts by combining </w:t>
      </w:r>
      <w:r w:rsidR="00B00B90" w:rsidRPr="00B141ED">
        <w:rPr>
          <w:rFonts w:ascii="Arial" w:hAnsi="Arial" w:cs="Arial"/>
          <w:i/>
          <w:sz w:val="20"/>
          <w:szCs w:val="20"/>
        </w:rPr>
        <w:t>in situ</w:t>
      </w:r>
      <w:r w:rsidR="00B00B90" w:rsidRPr="00772541">
        <w:rPr>
          <w:rFonts w:ascii="Arial" w:hAnsi="Arial" w:cs="Arial"/>
          <w:sz w:val="20"/>
          <w:szCs w:val="20"/>
        </w:rPr>
        <w:t xml:space="preserve"> Raman spectroscopy with transient kinetic studies. We call this approach ‘Raman-spectrokinetics’, which allows us to obtain reaction rates directly from the Raman spectra under real conditions and at real time (</w:t>
      </w:r>
      <w:r w:rsidR="00B00B90" w:rsidRPr="00264241">
        <w:rPr>
          <w:rFonts w:ascii="Arial" w:hAnsi="Arial" w:cs="Arial"/>
          <w:i/>
          <w:sz w:val="20"/>
          <w:szCs w:val="20"/>
        </w:rPr>
        <w:t>operando</w:t>
      </w:r>
      <w:r w:rsidR="00B00B90" w:rsidRPr="00772541">
        <w:rPr>
          <w:rFonts w:ascii="Arial" w:hAnsi="Arial" w:cs="Arial"/>
          <w:sz w:val="20"/>
          <w:szCs w:val="20"/>
        </w:rPr>
        <w:t xml:space="preserve"> conditions)</w:t>
      </w:r>
      <w:r w:rsidR="009841B3">
        <w:rPr>
          <w:rFonts w:ascii="Arial" w:hAnsi="Arial" w:cs="Arial"/>
          <w:sz w:val="20"/>
          <w:szCs w:val="20"/>
        </w:rPr>
        <w:t>”</w:t>
      </w:r>
      <w:r w:rsidR="00B00B90" w:rsidRPr="00772541">
        <w:rPr>
          <w:rFonts w:ascii="Arial" w:hAnsi="Arial" w:cs="Arial"/>
          <w:sz w:val="20"/>
          <w:szCs w:val="20"/>
        </w:rPr>
        <w:t>.</w:t>
      </w:r>
      <w:r w:rsidR="00371C61" w:rsidRPr="00371C61">
        <w:rPr>
          <w:rFonts w:ascii="Arial" w:hAnsi="Arial" w:cs="Arial"/>
          <w:sz w:val="20"/>
          <w:szCs w:val="20"/>
        </w:rPr>
        <w:t xml:space="preserve"> </w:t>
      </w:r>
    </w:p>
    <w:p w14:paraId="551BD9EE" w14:textId="77777777" w:rsidR="00371C61" w:rsidRDefault="00371C61" w:rsidP="00371C61">
      <w:pPr>
        <w:pStyle w:val="NormalWeb"/>
        <w:shd w:val="clear" w:color="auto" w:fill="FFFFFF"/>
        <w:spacing w:before="0" w:after="0"/>
        <w:rPr>
          <w:rFonts w:ascii="Arial" w:hAnsi="Arial" w:cs="Arial"/>
          <w:sz w:val="20"/>
          <w:szCs w:val="20"/>
        </w:rPr>
      </w:pPr>
    </w:p>
    <w:p w14:paraId="2884569B" w14:textId="77777777" w:rsidR="00371C61" w:rsidRDefault="00371C61" w:rsidP="00371C61">
      <w:pPr>
        <w:pStyle w:val="NormalWeb"/>
        <w:shd w:val="clear" w:color="auto" w:fill="FFFFFF"/>
        <w:spacing w:before="0" w:after="0"/>
        <w:rPr>
          <w:rFonts w:ascii="Arial" w:hAnsi="Arial" w:cs="Arial"/>
          <w:sz w:val="20"/>
          <w:szCs w:val="20"/>
        </w:rPr>
      </w:pPr>
      <w:r>
        <w:rPr>
          <w:rFonts w:ascii="Arial" w:hAnsi="Arial" w:cs="Arial"/>
          <w:sz w:val="20"/>
          <w:szCs w:val="20"/>
        </w:rPr>
        <w:t>It would be a huge advancement in catalysis research if it were possible to rationally design optimal catalytic systems.</w:t>
      </w:r>
      <w:r w:rsidRPr="00960683">
        <w:rPr>
          <w:rFonts w:ascii="Arial" w:hAnsi="Arial" w:cs="Arial"/>
          <w:sz w:val="20"/>
          <w:szCs w:val="20"/>
        </w:rPr>
        <w:t xml:space="preserve"> </w:t>
      </w:r>
      <w:r>
        <w:rPr>
          <w:rFonts w:ascii="Arial" w:hAnsi="Arial" w:cs="Arial"/>
          <w:sz w:val="20"/>
          <w:szCs w:val="20"/>
        </w:rPr>
        <w:t>U</w:t>
      </w:r>
      <w:r w:rsidRPr="00772541">
        <w:rPr>
          <w:rFonts w:ascii="Arial" w:hAnsi="Arial" w:cs="Arial"/>
          <w:sz w:val="20"/>
          <w:szCs w:val="20"/>
        </w:rPr>
        <w:t>nderstanding the correlation between catalyst structure</w:t>
      </w:r>
      <w:r>
        <w:rPr>
          <w:rFonts w:ascii="Arial" w:hAnsi="Arial" w:cs="Arial"/>
          <w:sz w:val="20"/>
          <w:szCs w:val="20"/>
        </w:rPr>
        <w:t xml:space="preserve"> and reactivity is key to realis</w:t>
      </w:r>
      <w:r w:rsidRPr="00772541">
        <w:rPr>
          <w:rFonts w:ascii="Arial" w:hAnsi="Arial" w:cs="Arial"/>
          <w:sz w:val="20"/>
          <w:szCs w:val="20"/>
        </w:rPr>
        <w:t>ing this ambition.</w:t>
      </w:r>
    </w:p>
    <w:p w14:paraId="77FB354C" w14:textId="77777777" w:rsidR="00A8303E" w:rsidRDefault="00A8303E" w:rsidP="00A8303E">
      <w:pPr>
        <w:pStyle w:val="NormalWeb"/>
        <w:shd w:val="clear" w:color="auto" w:fill="FFFFFF"/>
        <w:spacing w:before="0" w:after="0"/>
        <w:rPr>
          <w:rFonts w:ascii="Arial" w:hAnsi="Arial" w:cs="Arial"/>
          <w:sz w:val="20"/>
          <w:szCs w:val="20"/>
        </w:rPr>
      </w:pPr>
    </w:p>
    <w:p w14:paraId="7B389F44" w14:textId="514567F4" w:rsidR="00B00B90" w:rsidRPr="00772541" w:rsidRDefault="00371C61" w:rsidP="00A8303E">
      <w:pPr>
        <w:pStyle w:val="NormalWeb"/>
        <w:shd w:val="clear" w:color="auto" w:fill="FFFFFF"/>
        <w:spacing w:before="0" w:after="0"/>
        <w:rPr>
          <w:rFonts w:ascii="Arial" w:hAnsi="Arial" w:cs="Arial"/>
          <w:sz w:val="20"/>
          <w:szCs w:val="20"/>
        </w:rPr>
      </w:pPr>
      <w:r>
        <w:rPr>
          <w:rFonts w:ascii="Arial" w:hAnsi="Arial" w:cs="Arial"/>
          <w:sz w:val="20"/>
          <w:szCs w:val="20"/>
        </w:rPr>
        <w:t xml:space="preserve">Prof. Carerro continues, </w:t>
      </w:r>
      <w:r w:rsidR="00B00B90" w:rsidRPr="00772541">
        <w:rPr>
          <w:rFonts w:ascii="Arial" w:hAnsi="Arial" w:cs="Arial"/>
          <w:sz w:val="20"/>
          <w:szCs w:val="20"/>
        </w:rPr>
        <w:t>“Due to the well-known activity of vanadium oxide for selective oxidation catalysis, and due to the intense Raman signal assigned to the V=O vibration, we prepared well defined V/Nb/SiO</w:t>
      </w:r>
      <w:r w:rsidR="00B00B90" w:rsidRPr="00C64988">
        <w:rPr>
          <w:rFonts w:ascii="Arial" w:hAnsi="Arial" w:cs="Arial"/>
          <w:sz w:val="20"/>
          <w:szCs w:val="20"/>
          <w:vertAlign w:val="subscript"/>
        </w:rPr>
        <w:t>2</w:t>
      </w:r>
      <w:r w:rsidR="00B00B90" w:rsidRPr="00772541">
        <w:rPr>
          <w:rFonts w:ascii="Arial" w:hAnsi="Arial" w:cs="Arial"/>
          <w:sz w:val="20"/>
          <w:szCs w:val="20"/>
        </w:rPr>
        <w:t xml:space="preserve"> catalysts and studied the influence of niobia (promoter) in the redox properties of vanadium oxide (main active site).”</w:t>
      </w:r>
    </w:p>
    <w:p w14:paraId="4642DAE1" w14:textId="77777777" w:rsidR="00A8303E" w:rsidRDefault="00A8303E" w:rsidP="00A8303E">
      <w:pPr>
        <w:pStyle w:val="NormalWeb"/>
        <w:shd w:val="clear" w:color="auto" w:fill="FFFFFF"/>
        <w:spacing w:before="0" w:after="0"/>
        <w:rPr>
          <w:rFonts w:ascii="Arial" w:hAnsi="Arial" w:cs="Arial"/>
          <w:sz w:val="20"/>
          <w:szCs w:val="20"/>
        </w:rPr>
      </w:pPr>
    </w:p>
    <w:p w14:paraId="0DD3C83A" w14:textId="17EA6A14" w:rsidR="00960683" w:rsidRDefault="00B00B90" w:rsidP="00A8303E">
      <w:pPr>
        <w:pStyle w:val="NormalWeb"/>
        <w:shd w:val="clear" w:color="auto" w:fill="FFFFFF"/>
        <w:spacing w:before="0" w:after="0"/>
        <w:rPr>
          <w:rFonts w:ascii="Arial" w:hAnsi="Arial" w:cs="Arial"/>
          <w:sz w:val="20"/>
          <w:szCs w:val="20"/>
        </w:rPr>
      </w:pPr>
      <w:r>
        <w:rPr>
          <w:rFonts w:ascii="Arial" w:hAnsi="Arial" w:cs="Arial"/>
          <w:sz w:val="20"/>
          <w:szCs w:val="20"/>
        </w:rPr>
        <w:t xml:space="preserve">For this work, Prof. Carrero uses </w:t>
      </w:r>
      <w:r w:rsidR="000B3C72">
        <w:rPr>
          <w:rFonts w:ascii="Arial" w:hAnsi="Arial" w:cs="Arial"/>
          <w:sz w:val="20"/>
          <w:szCs w:val="20"/>
        </w:rPr>
        <w:t xml:space="preserve">Renishaw’s </w:t>
      </w:r>
      <w:r>
        <w:rPr>
          <w:rFonts w:ascii="Arial" w:hAnsi="Arial" w:cs="Arial"/>
          <w:sz w:val="20"/>
          <w:szCs w:val="20"/>
        </w:rPr>
        <w:t>inVia</w:t>
      </w:r>
      <w:r w:rsidR="000B3C72">
        <w:rPr>
          <w:rFonts w:ascii="Arial" w:hAnsi="Arial" w:cs="Arial"/>
          <w:sz w:val="20"/>
          <w:szCs w:val="20"/>
        </w:rPr>
        <w:t>™</w:t>
      </w:r>
      <w:r>
        <w:rPr>
          <w:rFonts w:ascii="Arial" w:hAnsi="Arial" w:cs="Arial"/>
          <w:sz w:val="20"/>
          <w:szCs w:val="20"/>
        </w:rPr>
        <w:t xml:space="preserve"> Qontor</w:t>
      </w:r>
      <w:r w:rsidR="000B3C72" w:rsidRPr="00F6223B">
        <w:rPr>
          <w:rFonts w:ascii="Arial" w:hAnsi="Arial" w:cs="Arial"/>
          <w:sz w:val="20"/>
          <w:szCs w:val="20"/>
          <w:vertAlign w:val="superscript"/>
        </w:rPr>
        <w:t>®</w:t>
      </w:r>
      <w:r>
        <w:rPr>
          <w:rFonts w:ascii="Arial" w:hAnsi="Arial" w:cs="Arial"/>
          <w:sz w:val="20"/>
          <w:szCs w:val="20"/>
        </w:rPr>
        <w:t xml:space="preserve"> confoc</w:t>
      </w:r>
      <w:r w:rsidRPr="00772541">
        <w:rPr>
          <w:rFonts w:ascii="Arial" w:hAnsi="Arial" w:cs="Arial"/>
          <w:sz w:val="20"/>
          <w:szCs w:val="20"/>
        </w:rPr>
        <w:t xml:space="preserve">al Raman microscope </w:t>
      </w:r>
      <w:r>
        <w:rPr>
          <w:rFonts w:ascii="Arial" w:hAnsi="Arial" w:cs="Arial"/>
          <w:sz w:val="20"/>
          <w:szCs w:val="20"/>
        </w:rPr>
        <w:t xml:space="preserve">because it </w:t>
      </w:r>
      <w:r w:rsidR="00960683">
        <w:rPr>
          <w:rFonts w:ascii="Arial" w:hAnsi="Arial" w:cs="Arial"/>
          <w:sz w:val="20"/>
          <w:szCs w:val="20"/>
        </w:rPr>
        <w:t>gives</w:t>
      </w:r>
      <w:r w:rsidRPr="00772541">
        <w:rPr>
          <w:rFonts w:ascii="Arial" w:hAnsi="Arial" w:cs="Arial"/>
          <w:sz w:val="20"/>
          <w:szCs w:val="20"/>
        </w:rPr>
        <w:t xml:space="preserve"> </w:t>
      </w:r>
      <w:r w:rsidR="00960683">
        <w:rPr>
          <w:rFonts w:ascii="Arial" w:hAnsi="Arial" w:cs="Arial"/>
          <w:sz w:val="20"/>
          <w:szCs w:val="20"/>
        </w:rPr>
        <w:t xml:space="preserve">high quality </w:t>
      </w:r>
      <w:r w:rsidRPr="00772541">
        <w:rPr>
          <w:rFonts w:ascii="Arial" w:hAnsi="Arial" w:cs="Arial"/>
          <w:sz w:val="20"/>
          <w:szCs w:val="20"/>
        </w:rPr>
        <w:t xml:space="preserve">Raman </w:t>
      </w:r>
      <w:r w:rsidR="00371C61">
        <w:rPr>
          <w:rFonts w:ascii="Arial" w:hAnsi="Arial" w:cs="Arial"/>
          <w:sz w:val="20"/>
          <w:szCs w:val="20"/>
        </w:rPr>
        <w:t xml:space="preserve">data, </w:t>
      </w:r>
      <w:r w:rsidR="00960683">
        <w:rPr>
          <w:rFonts w:ascii="Arial" w:hAnsi="Arial" w:cs="Arial"/>
          <w:sz w:val="20"/>
          <w:szCs w:val="20"/>
        </w:rPr>
        <w:t xml:space="preserve">when the samples are </w:t>
      </w:r>
      <w:r w:rsidRPr="00772541">
        <w:rPr>
          <w:rFonts w:ascii="Arial" w:hAnsi="Arial" w:cs="Arial"/>
          <w:sz w:val="20"/>
          <w:szCs w:val="20"/>
        </w:rPr>
        <w:t>at temperatures around 600°C</w:t>
      </w:r>
      <w:r w:rsidR="00960683">
        <w:rPr>
          <w:rFonts w:ascii="Arial" w:hAnsi="Arial" w:cs="Arial"/>
          <w:sz w:val="20"/>
          <w:szCs w:val="20"/>
        </w:rPr>
        <w:t>, with a high thermal background.</w:t>
      </w:r>
    </w:p>
    <w:p w14:paraId="10B50E6C" w14:textId="77777777" w:rsidR="00A8303E" w:rsidRDefault="00A8303E" w:rsidP="00A8303E">
      <w:pPr>
        <w:pStyle w:val="NormalWeb"/>
        <w:shd w:val="clear" w:color="auto" w:fill="FFFFFF"/>
        <w:spacing w:before="0" w:after="0"/>
        <w:rPr>
          <w:rFonts w:ascii="Arial" w:hAnsi="Arial" w:cs="Arial"/>
          <w:sz w:val="20"/>
          <w:szCs w:val="20"/>
        </w:rPr>
      </w:pPr>
    </w:p>
    <w:p w14:paraId="0CF7054D" w14:textId="6C59C200" w:rsidR="00371C61" w:rsidRDefault="00371C61" w:rsidP="00371C61">
      <w:pPr>
        <w:pStyle w:val="NormalWeb"/>
        <w:shd w:val="clear" w:color="auto" w:fill="FFFFFF"/>
        <w:spacing w:before="0" w:after="0"/>
        <w:rPr>
          <w:rFonts w:ascii="Arial" w:hAnsi="Arial" w:cs="Arial"/>
          <w:sz w:val="20"/>
          <w:szCs w:val="20"/>
        </w:rPr>
      </w:pPr>
      <w:r>
        <w:rPr>
          <w:rFonts w:ascii="Arial" w:hAnsi="Arial" w:cs="Arial"/>
          <w:sz w:val="20"/>
          <w:szCs w:val="20"/>
        </w:rPr>
        <w:t xml:space="preserve">Describing his choice of the Renishaw inVia system, </w:t>
      </w:r>
      <w:r w:rsidRPr="00772541">
        <w:rPr>
          <w:rFonts w:ascii="Arial" w:hAnsi="Arial" w:cs="Arial"/>
          <w:sz w:val="20"/>
          <w:szCs w:val="20"/>
        </w:rPr>
        <w:t>Prof. Carrero said</w:t>
      </w:r>
      <w:r w:rsidR="000719AE">
        <w:rPr>
          <w:rFonts w:ascii="Arial" w:hAnsi="Arial" w:cs="Arial"/>
          <w:sz w:val="20"/>
          <w:szCs w:val="20"/>
        </w:rPr>
        <w:t xml:space="preserve">, </w:t>
      </w:r>
      <w:r w:rsidRPr="00772541">
        <w:rPr>
          <w:rFonts w:ascii="Arial" w:hAnsi="Arial" w:cs="Arial"/>
          <w:sz w:val="20"/>
          <w:szCs w:val="20"/>
        </w:rPr>
        <w:t xml:space="preserve">“The new </w:t>
      </w:r>
      <w:r w:rsidR="000B3C72">
        <w:rPr>
          <w:rFonts w:ascii="Arial" w:hAnsi="Arial" w:cs="Arial"/>
          <w:sz w:val="20"/>
          <w:szCs w:val="20"/>
        </w:rPr>
        <w:t>inVia</w:t>
      </w:r>
      <w:r w:rsidR="005B386A">
        <w:rPr>
          <w:rFonts w:ascii="Arial" w:hAnsi="Arial" w:cs="Arial"/>
          <w:sz w:val="20"/>
          <w:szCs w:val="20"/>
        </w:rPr>
        <w:t>™</w:t>
      </w:r>
      <w:r w:rsidR="000B3C72">
        <w:rPr>
          <w:rFonts w:ascii="Arial" w:hAnsi="Arial" w:cs="Arial"/>
          <w:sz w:val="20"/>
          <w:szCs w:val="20"/>
        </w:rPr>
        <w:t xml:space="preserve"> </w:t>
      </w:r>
      <w:r w:rsidRPr="00772541">
        <w:rPr>
          <w:rFonts w:ascii="Arial" w:hAnsi="Arial" w:cs="Arial"/>
          <w:sz w:val="20"/>
          <w:szCs w:val="20"/>
        </w:rPr>
        <w:t>Qontor</w:t>
      </w:r>
      <w:r w:rsidR="005B386A" w:rsidRPr="00F6223B">
        <w:rPr>
          <w:rFonts w:ascii="Arial" w:hAnsi="Arial" w:cs="Arial"/>
          <w:sz w:val="20"/>
          <w:szCs w:val="20"/>
          <w:vertAlign w:val="superscript"/>
        </w:rPr>
        <w:t>®</w:t>
      </w:r>
      <w:r w:rsidRPr="00F6223B">
        <w:rPr>
          <w:rFonts w:ascii="Arial" w:hAnsi="Arial" w:cs="Arial"/>
          <w:sz w:val="20"/>
          <w:szCs w:val="20"/>
          <w:vertAlign w:val="superscript"/>
        </w:rPr>
        <w:t xml:space="preserve"> </w:t>
      </w:r>
    </w:p>
    <w:p w14:paraId="7B931A0F" w14:textId="1F325357" w:rsidR="00371C61" w:rsidRDefault="00371C61" w:rsidP="00371C61">
      <w:pPr>
        <w:pStyle w:val="NormalWeb"/>
        <w:shd w:val="clear" w:color="auto" w:fill="FFFFFF"/>
        <w:spacing w:before="0" w:after="0"/>
        <w:rPr>
          <w:rFonts w:ascii="Arial" w:hAnsi="Arial" w:cs="Arial"/>
          <w:sz w:val="20"/>
          <w:szCs w:val="20"/>
        </w:rPr>
      </w:pPr>
      <w:r w:rsidRPr="00772541">
        <w:rPr>
          <w:rFonts w:ascii="Arial" w:hAnsi="Arial" w:cs="Arial"/>
          <w:sz w:val="20"/>
          <w:szCs w:val="20"/>
        </w:rPr>
        <w:t>LiveTrack</w:t>
      </w:r>
      <w:r w:rsidR="005B386A">
        <w:rPr>
          <w:rFonts w:ascii="Arial" w:hAnsi="Arial" w:cs="Arial"/>
          <w:sz w:val="20"/>
          <w:szCs w:val="20"/>
        </w:rPr>
        <w:t>™</w:t>
      </w:r>
      <w:r w:rsidRPr="00772541">
        <w:rPr>
          <w:rFonts w:ascii="Arial" w:hAnsi="Arial" w:cs="Arial"/>
          <w:sz w:val="20"/>
          <w:szCs w:val="20"/>
        </w:rPr>
        <w:t xml:space="preserve"> feature</w:t>
      </w:r>
      <w:r>
        <w:rPr>
          <w:rFonts w:ascii="Arial" w:hAnsi="Arial" w:cs="Arial"/>
          <w:sz w:val="20"/>
          <w:szCs w:val="20"/>
        </w:rPr>
        <w:t>,</w:t>
      </w:r>
      <w:r w:rsidRPr="00772541">
        <w:rPr>
          <w:rFonts w:ascii="Arial" w:hAnsi="Arial" w:cs="Arial"/>
          <w:sz w:val="20"/>
          <w:szCs w:val="20"/>
        </w:rPr>
        <w:t xml:space="preserve"> which maintains sample focus during the Redox cycles</w:t>
      </w:r>
      <w:r>
        <w:rPr>
          <w:rFonts w:ascii="Arial" w:hAnsi="Arial" w:cs="Arial"/>
          <w:sz w:val="20"/>
          <w:szCs w:val="20"/>
        </w:rPr>
        <w:t>,</w:t>
      </w:r>
      <w:r w:rsidRPr="00772541">
        <w:rPr>
          <w:rFonts w:ascii="Arial" w:hAnsi="Arial" w:cs="Arial"/>
          <w:sz w:val="20"/>
          <w:szCs w:val="20"/>
        </w:rPr>
        <w:t xml:space="preserve"> is a remarkable timesaving advantage that</w:t>
      </w:r>
      <w:r>
        <w:rPr>
          <w:rFonts w:ascii="Arial" w:hAnsi="Arial" w:cs="Arial"/>
          <w:sz w:val="20"/>
          <w:szCs w:val="20"/>
        </w:rPr>
        <w:t>,</w:t>
      </w:r>
      <w:r w:rsidRPr="00772541">
        <w:rPr>
          <w:rFonts w:ascii="Arial" w:hAnsi="Arial" w:cs="Arial"/>
          <w:sz w:val="20"/>
          <w:szCs w:val="20"/>
        </w:rPr>
        <w:t xml:space="preserve"> at the same time</w:t>
      </w:r>
      <w:r>
        <w:rPr>
          <w:rFonts w:ascii="Arial" w:hAnsi="Arial" w:cs="Arial"/>
          <w:sz w:val="20"/>
          <w:szCs w:val="20"/>
        </w:rPr>
        <w:t>,</w:t>
      </w:r>
      <w:r w:rsidRPr="00772541">
        <w:rPr>
          <w:rFonts w:ascii="Arial" w:hAnsi="Arial" w:cs="Arial"/>
          <w:sz w:val="20"/>
          <w:szCs w:val="20"/>
        </w:rPr>
        <w:t xml:space="preserve"> provides reli</w:t>
      </w:r>
      <w:r>
        <w:rPr>
          <w:rFonts w:ascii="Arial" w:hAnsi="Arial" w:cs="Arial"/>
          <w:sz w:val="20"/>
          <w:szCs w:val="20"/>
        </w:rPr>
        <w:t xml:space="preserve">ability in the analysis. Also, it is </w:t>
      </w:r>
      <w:r w:rsidRPr="00772541">
        <w:rPr>
          <w:rFonts w:ascii="Arial" w:hAnsi="Arial" w:cs="Arial"/>
          <w:sz w:val="20"/>
          <w:szCs w:val="20"/>
        </w:rPr>
        <w:t xml:space="preserve">quick and easy to change lasers to run specific experiments (e.g. quick calibration and alignment). As an academic, I find </w:t>
      </w:r>
      <w:r w:rsidR="005B386A">
        <w:rPr>
          <w:rFonts w:ascii="Arial" w:hAnsi="Arial" w:cs="Arial"/>
          <w:sz w:val="20"/>
          <w:szCs w:val="20"/>
        </w:rPr>
        <w:t xml:space="preserve">the </w:t>
      </w:r>
      <w:r w:rsidRPr="00772541">
        <w:rPr>
          <w:rFonts w:ascii="Arial" w:hAnsi="Arial" w:cs="Arial"/>
          <w:sz w:val="20"/>
          <w:szCs w:val="20"/>
        </w:rPr>
        <w:t>inVia</w:t>
      </w:r>
      <w:r w:rsidR="005B386A">
        <w:rPr>
          <w:rFonts w:ascii="Arial" w:hAnsi="Arial" w:cs="Arial"/>
          <w:sz w:val="20"/>
          <w:szCs w:val="20"/>
        </w:rPr>
        <w:t xml:space="preserve"> microscope</w:t>
      </w:r>
      <w:r w:rsidRPr="00772541">
        <w:rPr>
          <w:rFonts w:ascii="Arial" w:hAnsi="Arial" w:cs="Arial"/>
          <w:sz w:val="20"/>
          <w:szCs w:val="20"/>
        </w:rPr>
        <w:t xml:space="preserve"> very friendly to operate which has allowed me to easily train and engage both graduate and undergraduate students in the use of Raman spectroscopy for catalysis. In two years of intense work, </w:t>
      </w:r>
      <w:r w:rsidR="005B386A">
        <w:rPr>
          <w:rFonts w:ascii="Arial" w:hAnsi="Arial" w:cs="Arial"/>
          <w:sz w:val="20"/>
          <w:szCs w:val="20"/>
        </w:rPr>
        <w:t xml:space="preserve">the </w:t>
      </w:r>
      <w:r w:rsidRPr="00772541">
        <w:rPr>
          <w:rFonts w:ascii="Arial" w:hAnsi="Arial" w:cs="Arial"/>
          <w:sz w:val="20"/>
          <w:szCs w:val="20"/>
        </w:rPr>
        <w:t>inVia</w:t>
      </w:r>
      <w:r w:rsidR="005B386A">
        <w:rPr>
          <w:rFonts w:ascii="Arial" w:hAnsi="Arial" w:cs="Arial"/>
          <w:sz w:val="20"/>
          <w:szCs w:val="20"/>
        </w:rPr>
        <w:t xml:space="preserve"> system</w:t>
      </w:r>
      <w:r w:rsidRPr="00772541">
        <w:rPr>
          <w:rFonts w:ascii="Arial" w:hAnsi="Arial" w:cs="Arial"/>
          <w:sz w:val="20"/>
          <w:szCs w:val="20"/>
        </w:rPr>
        <w:t xml:space="preserve"> has demonstrated t</w:t>
      </w:r>
      <w:r>
        <w:rPr>
          <w:rFonts w:ascii="Arial" w:hAnsi="Arial" w:cs="Arial"/>
          <w:sz w:val="20"/>
          <w:szCs w:val="20"/>
        </w:rPr>
        <w:t xml:space="preserve">hat it is </w:t>
      </w:r>
      <w:r w:rsidRPr="00772541">
        <w:rPr>
          <w:rFonts w:ascii="Arial" w:hAnsi="Arial" w:cs="Arial"/>
          <w:sz w:val="20"/>
          <w:szCs w:val="20"/>
        </w:rPr>
        <w:t>very robust</w:t>
      </w:r>
      <w:r>
        <w:rPr>
          <w:rFonts w:ascii="Arial" w:hAnsi="Arial" w:cs="Arial"/>
          <w:sz w:val="20"/>
          <w:szCs w:val="20"/>
        </w:rPr>
        <w:t>. T</w:t>
      </w:r>
      <w:r w:rsidRPr="00772541">
        <w:rPr>
          <w:rFonts w:ascii="Arial" w:hAnsi="Arial" w:cs="Arial"/>
          <w:sz w:val="20"/>
          <w:szCs w:val="20"/>
        </w:rPr>
        <w:t>echnical service has been very efficient in quickly solv</w:t>
      </w:r>
      <w:r>
        <w:rPr>
          <w:rFonts w:ascii="Arial" w:hAnsi="Arial" w:cs="Arial"/>
          <w:sz w:val="20"/>
          <w:szCs w:val="20"/>
        </w:rPr>
        <w:t>ing any issues should they arise</w:t>
      </w:r>
      <w:r w:rsidRPr="00772541">
        <w:rPr>
          <w:rFonts w:ascii="Arial" w:hAnsi="Arial" w:cs="Arial"/>
          <w:sz w:val="20"/>
          <w:szCs w:val="20"/>
        </w:rPr>
        <w:t>.”</w:t>
      </w:r>
    </w:p>
    <w:p w14:paraId="555BAF67" w14:textId="77777777" w:rsidR="00371C61" w:rsidRPr="00772541" w:rsidRDefault="00371C61" w:rsidP="00371C61">
      <w:pPr>
        <w:pStyle w:val="NormalWeb"/>
        <w:shd w:val="clear" w:color="auto" w:fill="FFFFFF"/>
        <w:spacing w:before="0" w:after="0"/>
        <w:rPr>
          <w:rFonts w:ascii="Arial" w:hAnsi="Arial" w:cs="Arial"/>
          <w:sz w:val="20"/>
          <w:szCs w:val="20"/>
        </w:rPr>
      </w:pPr>
    </w:p>
    <w:p w14:paraId="3964E94C" w14:textId="77777777" w:rsidR="00960683" w:rsidRDefault="00960683" w:rsidP="00A8303E">
      <w:pPr>
        <w:pStyle w:val="NormalWeb"/>
        <w:shd w:val="clear" w:color="auto" w:fill="FFFFFF"/>
        <w:spacing w:before="0" w:after="0"/>
        <w:rPr>
          <w:rFonts w:ascii="Arial" w:hAnsi="Arial" w:cs="Arial"/>
          <w:sz w:val="20"/>
          <w:szCs w:val="20"/>
        </w:rPr>
      </w:pPr>
      <w:r>
        <w:rPr>
          <w:rFonts w:ascii="Arial" w:hAnsi="Arial" w:cs="Arial"/>
          <w:sz w:val="20"/>
          <w:szCs w:val="20"/>
        </w:rPr>
        <w:t xml:space="preserve">The group </w:t>
      </w:r>
      <w:r w:rsidRPr="00772541">
        <w:rPr>
          <w:rFonts w:ascii="Arial" w:hAnsi="Arial" w:cs="Arial"/>
          <w:sz w:val="20"/>
          <w:szCs w:val="20"/>
        </w:rPr>
        <w:t xml:space="preserve">obtained unique insights on the catalytic activity of supported binary </w:t>
      </w:r>
      <w:r w:rsidRPr="00772541">
        <w:rPr>
          <w:rFonts w:ascii="Arial" w:hAnsi="Arial" w:cs="Arial"/>
          <w:color w:val="000000"/>
          <w:sz w:val="20"/>
          <w:szCs w:val="20"/>
        </w:rPr>
        <w:t>(M</w:t>
      </w:r>
      <w:r w:rsidRPr="00772541">
        <w:rPr>
          <w:rFonts w:ascii="Arial" w:hAnsi="Arial" w:cs="Arial"/>
          <w:color w:val="000000"/>
          <w:sz w:val="20"/>
          <w:szCs w:val="20"/>
          <w:vertAlign w:val="subscript"/>
        </w:rPr>
        <w:t>2</w:t>
      </w:r>
      <w:r w:rsidRPr="00772541">
        <w:rPr>
          <w:rFonts w:ascii="Arial" w:hAnsi="Arial" w:cs="Arial"/>
          <w:color w:val="000000"/>
          <w:sz w:val="20"/>
          <w:szCs w:val="20"/>
        </w:rPr>
        <w:t>O</w:t>
      </w:r>
      <w:r w:rsidRPr="00772541">
        <w:rPr>
          <w:rFonts w:ascii="Arial" w:hAnsi="Arial" w:cs="Arial"/>
          <w:color w:val="000000"/>
          <w:sz w:val="20"/>
          <w:szCs w:val="20"/>
          <w:vertAlign w:val="subscript"/>
        </w:rPr>
        <w:t>y</w:t>
      </w:r>
      <w:r w:rsidRPr="00772541">
        <w:rPr>
          <w:rFonts w:ascii="Arial" w:hAnsi="Arial" w:cs="Arial"/>
          <w:color w:val="000000"/>
          <w:sz w:val="20"/>
          <w:szCs w:val="20"/>
        </w:rPr>
        <w:t>)</w:t>
      </w:r>
      <w:r w:rsidRPr="00772541">
        <w:rPr>
          <w:rFonts w:ascii="Arial" w:hAnsi="Arial" w:cs="Arial"/>
          <w:color w:val="000000"/>
          <w:sz w:val="20"/>
          <w:szCs w:val="20"/>
          <w:vertAlign w:val="subscript"/>
        </w:rPr>
        <w:t>n</w:t>
      </w:r>
      <w:r w:rsidRPr="00772541">
        <w:rPr>
          <w:rFonts w:ascii="Arial" w:hAnsi="Arial" w:cs="Arial"/>
          <w:color w:val="000000"/>
          <w:sz w:val="20"/>
          <w:szCs w:val="20"/>
        </w:rPr>
        <w:t>/(M</w:t>
      </w:r>
      <w:r w:rsidRPr="00772541">
        <w:rPr>
          <w:rFonts w:ascii="Arial" w:hAnsi="Arial" w:cs="Arial"/>
          <w:color w:val="000000"/>
          <w:sz w:val="20"/>
          <w:szCs w:val="20"/>
          <w:vertAlign w:val="subscript"/>
        </w:rPr>
        <w:t>1</w:t>
      </w:r>
      <w:r w:rsidRPr="00772541">
        <w:rPr>
          <w:rFonts w:ascii="Arial" w:hAnsi="Arial" w:cs="Arial"/>
          <w:color w:val="000000"/>
          <w:sz w:val="20"/>
          <w:szCs w:val="20"/>
        </w:rPr>
        <w:t>O</w:t>
      </w:r>
      <w:r w:rsidRPr="00772541">
        <w:rPr>
          <w:rFonts w:ascii="Arial" w:hAnsi="Arial" w:cs="Arial"/>
          <w:color w:val="000000"/>
          <w:sz w:val="20"/>
          <w:szCs w:val="20"/>
          <w:vertAlign w:val="subscript"/>
        </w:rPr>
        <w:t>x</w:t>
      </w:r>
      <w:r w:rsidRPr="00772541">
        <w:rPr>
          <w:rFonts w:ascii="Arial" w:hAnsi="Arial" w:cs="Arial"/>
          <w:color w:val="000000"/>
          <w:sz w:val="20"/>
          <w:szCs w:val="20"/>
        </w:rPr>
        <w:t>)</w:t>
      </w:r>
      <w:r w:rsidRPr="00772541">
        <w:rPr>
          <w:rFonts w:ascii="Arial" w:hAnsi="Arial" w:cs="Arial"/>
          <w:color w:val="000000"/>
          <w:sz w:val="20"/>
          <w:szCs w:val="20"/>
          <w:vertAlign w:val="subscript"/>
        </w:rPr>
        <w:t>bulk</w:t>
      </w:r>
      <w:r w:rsidRPr="00772541">
        <w:rPr>
          <w:rFonts w:ascii="Arial" w:hAnsi="Arial" w:cs="Arial"/>
          <w:color w:val="000000"/>
          <w:sz w:val="20"/>
          <w:szCs w:val="20"/>
        </w:rPr>
        <w:t xml:space="preserve"> and ternary (M</w:t>
      </w:r>
      <w:r w:rsidRPr="00772541">
        <w:rPr>
          <w:rFonts w:ascii="Arial" w:hAnsi="Arial" w:cs="Arial"/>
          <w:color w:val="000000"/>
          <w:sz w:val="20"/>
          <w:szCs w:val="20"/>
          <w:vertAlign w:val="subscript"/>
        </w:rPr>
        <w:t>3</w:t>
      </w:r>
      <w:r w:rsidRPr="00772541">
        <w:rPr>
          <w:rFonts w:ascii="Arial" w:hAnsi="Arial" w:cs="Arial"/>
          <w:color w:val="000000"/>
          <w:sz w:val="20"/>
          <w:szCs w:val="20"/>
        </w:rPr>
        <w:t>O</w:t>
      </w:r>
      <w:r w:rsidRPr="00772541">
        <w:rPr>
          <w:rFonts w:ascii="Arial" w:hAnsi="Arial" w:cs="Arial"/>
          <w:color w:val="000000"/>
          <w:sz w:val="20"/>
          <w:szCs w:val="20"/>
          <w:vertAlign w:val="subscript"/>
        </w:rPr>
        <w:t>z</w:t>
      </w:r>
      <w:r w:rsidRPr="00772541">
        <w:rPr>
          <w:rFonts w:ascii="Arial" w:hAnsi="Arial" w:cs="Arial"/>
          <w:color w:val="000000"/>
          <w:sz w:val="20"/>
          <w:szCs w:val="20"/>
        </w:rPr>
        <w:t>)</w:t>
      </w:r>
      <w:r w:rsidRPr="00772541">
        <w:rPr>
          <w:rFonts w:ascii="Arial" w:hAnsi="Arial" w:cs="Arial"/>
          <w:color w:val="000000"/>
          <w:sz w:val="20"/>
          <w:szCs w:val="20"/>
          <w:vertAlign w:val="subscript"/>
        </w:rPr>
        <w:t>m</w:t>
      </w:r>
      <w:r w:rsidRPr="00772541">
        <w:rPr>
          <w:rFonts w:ascii="Arial" w:hAnsi="Arial" w:cs="Arial"/>
          <w:color w:val="000000"/>
          <w:sz w:val="20"/>
          <w:szCs w:val="20"/>
        </w:rPr>
        <w:t>-(M</w:t>
      </w:r>
      <w:r w:rsidRPr="00772541">
        <w:rPr>
          <w:rFonts w:ascii="Arial" w:hAnsi="Arial" w:cs="Arial"/>
          <w:color w:val="000000"/>
          <w:sz w:val="20"/>
          <w:szCs w:val="20"/>
          <w:vertAlign w:val="subscript"/>
        </w:rPr>
        <w:t>2</w:t>
      </w:r>
      <w:r w:rsidRPr="00772541">
        <w:rPr>
          <w:rFonts w:ascii="Arial" w:hAnsi="Arial" w:cs="Arial"/>
          <w:color w:val="000000"/>
          <w:sz w:val="20"/>
          <w:szCs w:val="20"/>
        </w:rPr>
        <w:t>O</w:t>
      </w:r>
      <w:r w:rsidRPr="00772541">
        <w:rPr>
          <w:rFonts w:ascii="Arial" w:hAnsi="Arial" w:cs="Arial"/>
          <w:color w:val="000000"/>
          <w:sz w:val="20"/>
          <w:szCs w:val="20"/>
          <w:vertAlign w:val="subscript"/>
        </w:rPr>
        <w:t>y</w:t>
      </w:r>
      <w:r w:rsidRPr="00772541">
        <w:rPr>
          <w:rFonts w:ascii="Arial" w:hAnsi="Arial" w:cs="Arial"/>
          <w:color w:val="000000"/>
          <w:sz w:val="20"/>
          <w:szCs w:val="20"/>
        </w:rPr>
        <w:t>)</w:t>
      </w:r>
      <w:r w:rsidRPr="00772541">
        <w:rPr>
          <w:rFonts w:ascii="Arial" w:hAnsi="Arial" w:cs="Arial"/>
          <w:color w:val="000000"/>
          <w:sz w:val="20"/>
          <w:szCs w:val="20"/>
          <w:vertAlign w:val="subscript"/>
        </w:rPr>
        <w:t>n</w:t>
      </w:r>
      <w:r w:rsidRPr="00772541">
        <w:rPr>
          <w:rFonts w:ascii="Arial" w:hAnsi="Arial" w:cs="Arial"/>
          <w:color w:val="000000"/>
          <w:sz w:val="20"/>
          <w:szCs w:val="20"/>
        </w:rPr>
        <w:t>/(M</w:t>
      </w:r>
      <w:r w:rsidRPr="00772541">
        <w:rPr>
          <w:rFonts w:ascii="Arial" w:hAnsi="Arial" w:cs="Arial"/>
          <w:color w:val="000000"/>
          <w:sz w:val="20"/>
          <w:szCs w:val="20"/>
          <w:vertAlign w:val="subscript"/>
        </w:rPr>
        <w:t>1</w:t>
      </w:r>
      <w:r w:rsidRPr="00772541">
        <w:rPr>
          <w:rFonts w:ascii="Arial" w:hAnsi="Arial" w:cs="Arial"/>
          <w:color w:val="000000"/>
          <w:sz w:val="20"/>
          <w:szCs w:val="20"/>
        </w:rPr>
        <w:t>O</w:t>
      </w:r>
      <w:r w:rsidRPr="00772541">
        <w:rPr>
          <w:rFonts w:ascii="Arial" w:hAnsi="Arial" w:cs="Arial"/>
          <w:color w:val="000000"/>
          <w:sz w:val="20"/>
          <w:szCs w:val="20"/>
          <w:vertAlign w:val="subscript"/>
        </w:rPr>
        <w:t>x</w:t>
      </w:r>
      <w:r w:rsidRPr="00772541">
        <w:rPr>
          <w:rFonts w:ascii="Arial" w:hAnsi="Arial" w:cs="Arial"/>
          <w:color w:val="000000"/>
          <w:sz w:val="20"/>
          <w:szCs w:val="20"/>
        </w:rPr>
        <w:t>)</w:t>
      </w:r>
      <w:r w:rsidRPr="00772541">
        <w:rPr>
          <w:rFonts w:ascii="Arial" w:hAnsi="Arial" w:cs="Arial"/>
          <w:color w:val="000000"/>
          <w:sz w:val="20"/>
          <w:szCs w:val="20"/>
          <w:vertAlign w:val="subscript"/>
        </w:rPr>
        <w:t>bulk</w:t>
      </w:r>
      <w:r>
        <w:rPr>
          <w:color w:val="000000"/>
        </w:rPr>
        <w:t xml:space="preserve"> </w:t>
      </w:r>
      <w:r w:rsidRPr="00772541">
        <w:rPr>
          <w:rFonts w:ascii="Arial" w:hAnsi="Arial" w:cs="Arial"/>
          <w:sz w:val="20"/>
          <w:szCs w:val="20"/>
        </w:rPr>
        <w:t>metal oxide catalysts</w:t>
      </w:r>
      <w:r>
        <w:rPr>
          <w:rFonts w:ascii="Arial" w:hAnsi="Arial" w:cs="Arial"/>
          <w:sz w:val="20"/>
          <w:szCs w:val="20"/>
        </w:rPr>
        <w:t>. They discovered that the catalyst’s effectiveness</w:t>
      </w:r>
      <w:r w:rsidRPr="00772541">
        <w:rPr>
          <w:rFonts w:ascii="Arial" w:hAnsi="Arial" w:cs="Arial"/>
          <w:sz w:val="20"/>
          <w:szCs w:val="20"/>
        </w:rPr>
        <w:t xml:space="preserve"> </w:t>
      </w:r>
      <w:r>
        <w:rPr>
          <w:rFonts w:ascii="Arial" w:hAnsi="Arial" w:cs="Arial"/>
          <w:sz w:val="20"/>
          <w:szCs w:val="20"/>
        </w:rPr>
        <w:t xml:space="preserve">strongly </w:t>
      </w:r>
      <w:r w:rsidRPr="00772541">
        <w:rPr>
          <w:rFonts w:ascii="Arial" w:hAnsi="Arial" w:cs="Arial"/>
          <w:sz w:val="20"/>
          <w:szCs w:val="20"/>
        </w:rPr>
        <w:t>depends on</w:t>
      </w:r>
      <w:r>
        <w:rPr>
          <w:rFonts w:ascii="Arial" w:hAnsi="Arial" w:cs="Arial"/>
          <w:sz w:val="20"/>
          <w:szCs w:val="20"/>
        </w:rPr>
        <w:t>:</w:t>
      </w:r>
      <w:r w:rsidRPr="00772541">
        <w:rPr>
          <w:rFonts w:ascii="Arial" w:hAnsi="Arial" w:cs="Arial"/>
          <w:sz w:val="20"/>
          <w:szCs w:val="20"/>
        </w:rPr>
        <w:t xml:space="preserve"> the presence of two- and three-dimensional </w:t>
      </w:r>
      <w:r w:rsidRPr="00772541">
        <w:rPr>
          <w:rFonts w:ascii="Arial" w:hAnsi="Arial" w:cs="Arial"/>
          <w:color w:val="000000"/>
          <w:sz w:val="20"/>
          <w:szCs w:val="20"/>
        </w:rPr>
        <w:t>M</w:t>
      </w:r>
      <w:r w:rsidRPr="00772541">
        <w:rPr>
          <w:rFonts w:ascii="Arial" w:hAnsi="Arial" w:cs="Arial"/>
          <w:color w:val="000000"/>
          <w:sz w:val="20"/>
          <w:szCs w:val="20"/>
          <w:vertAlign w:val="subscript"/>
        </w:rPr>
        <w:t>2</w:t>
      </w:r>
      <w:r w:rsidRPr="00772541">
        <w:rPr>
          <w:rFonts w:ascii="Arial" w:hAnsi="Arial" w:cs="Arial"/>
          <w:color w:val="000000"/>
          <w:sz w:val="20"/>
          <w:szCs w:val="20"/>
        </w:rPr>
        <w:t>O</w:t>
      </w:r>
      <w:r w:rsidRPr="00772541">
        <w:rPr>
          <w:rFonts w:ascii="Arial" w:hAnsi="Arial" w:cs="Arial"/>
          <w:color w:val="000000"/>
          <w:sz w:val="20"/>
          <w:szCs w:val="20"/>
          <w:vertAlign w:val="subscript"/>
        </w:rPr>
        <w:t>y</w:t>
      </w:r>
      <w:r w:rsidRPr="00772541">
        <w:rPr>
          <w:rFonts w:ascii="Arial" w:hAnsi="Arial" w:cs="Arial"/>
          <w:color w:val="000000"/>
          <w:sz w:val="20"/>
          <w:szCs w:val="20"/>
        </w:rPr>
        <w:t xml:space="preserve"> and M</w:t>
      </w:r>
      <w:r w:rsidRPr="00772541">
        <w:rPr>
          <w:rFonts w:ascii="Arial" w:hAnsi="Arial" w:cs="Arial"/>
          <w:color w:val="000000"/>
          <w:sz w:val="20"/>
          <w:szCs w:val="20"/>
          <w:vertAlign w:val="subscript"/>
        </w:rPr>
        <w:t>3</w:t>
      </w:r>
      <w:r w:rsidRPr="00772541">
        <w:rPr>
          <w:rFonts w:ascii="Arial" w:hAnsi="Arial" w:cs="Arial"/>
          <w:color w:val="000000"/>
          <w:sz w:val="20"/>
          <w:szCs w:val="20"/>
        </w:rPr>
        <w:t>O</w:t>
      </w:r>
      <w:r w:rsidRPr="00772541">
        <w:rPr>
          <w:rFonts w:ascii="Arial" w:hAnsi="Arial" w:cs="Arial"/>
          <w:color w:val="000000"/>
          <w:sz w:val="20"/>
          <w:szCs w:val="20"/>
          <w:vertAlign w:val="subscript"/>
        </w:rPr>
        <w:t>z</w:t>
      </w:r>
      <w:r>
        <w:rPr>
          <w:rFonts w:ascii="Arial" w:hAnsi="Arial" w:cs="Arial"/>
          <w:color w:val="000000"/>
          <w:sz w:val="20"/>
          <w:szCs w:val="20"/>
        </w:rPr>
        <w:t xml:space="preserve"> species; </w:t>
      </w:r>
      <w:r w:rsidRPr="00772541">
        <w:rPr>
          <w:rFonts w:ascii="Arial" w:hAnsi="Arial" w:cs="Arial"/>
          <w:color w:val="000000"/>
          <w:sz w:val="20"/>
          <w:szCs w:val="20"/>
        </w:rPr>
        <w:t>the M</w:t>
      </w:r>
      <w:r w:rsidRPr="00772541">
        <w:rPr>
          <w:rFonts w:ascii="Arial" w:hAnsi="Arial" w:cs="Arial"/>
          <w:color w:val="000000"/>
          <w:sz w:val="20"/>
          <w:szCs w:val="20"/>
          <w:vertAlign w:val="subscript"/>
        </w:rPr>
        <w:t>3</w:t>
      </w:r>
      <w:r w:rsidRPr="00772541">
        <w:rPr>
          <w:rFonts w:ascii="Arial" w:hAnsi="Arial" w:cs="Arial"/>
          <w:color w:val="000000"/>
          <w:sz w:val="20"/>
          <w:szCs w:val="20"/>
        </w:rPr>
        <w:t>:M</w:t>
      </w:r>
      <w:r w:rsidRPr="00772541">
        <w:rPr>
          <w:rFonts w:ascii="Arial" w:hAnsi="Arial" w:cs="Arial"/>
          <w:color w:val="000000"/>
          <w:sz w:val="20"/>
          <w:szCs w:val="20"/>
          <w:vertAlign w:val="subscript"/>
        </w:rPr>
        <w:t>2</w:t>
      </w:r>
      <w:r w:rsidRPr="00772541">
        <w:rPr>
          <w:rFonts w:ascii="Arial" w:hAnsi="Arial" w:cs="Arial"/>
          <w:color w:val="000000"/>
          <w:sz w:val="20"/>
          <w:szCs w:val="20"/>
        </w:rPr>
        <w:t xml:space="preserve"> </w:t>
      </w:r>
      <w:r w:rsidRPr="00772541">
        <w:rPr>
          <w:rFonts w:ascii="Arial" w:hAnsi="Arial" w:cs="Arial"/>
          <w:sz w:val="20"/>
          <w:szCs w:val="20"/>
        </w:rPr>
        <w:t>ratio (coverage of each component</w:t>
      </w:r>
      <w:r>
        <w:rPr>
          <w:rFonts w:ascii="Arial" w:hAnsi="Arial" w:cs="Arial"/>
          <w:sz w:val="20"/>
          <w:szCs w:val="20"/>
        </w:rPr>
        <w:t>);</w:t>
      </w:r>
      <w:r w:rsidRPr="00772541">
        <w:rPr>
          <w:rFonts w:ascii="Arial" w:hAnsi="Arial" w:cs="Arial"/>
          <w:sz w:val="20"/>
          <w:szCs w:val="20"/>
        </w:rPr>
        <w:t xml:space="preserve"> and their spatial relation</w:t>
      </w:r>
      <w:r>
        <w:rPr>
          <w:rFonts w:ascii="Arial" w:hAnsi="Arial" w:cs="Arial"/>
          <w:sz w:val="20"/>
          <w:szCs w:val="20"/>
        </w:rPr>
        <w:t>ships</w:t>
      </w:r>
      <w:r w:rsidRPr="00772541">
        <w:rPr>
          <w:rFonts w:ascii="Arial" w:hAnsi="Arial" w:cs="Arial"/>
          <w:sz w:val="20"/>
          <w:szCs w:val="20"/>
        </w:rPr>
        <w:t xml:space="preserve">. </w:t>
      </w:r>
    </w:p>
    <w:p w14:paraId="6F56CB25" w14:textId="77777777" w:rsidR="00A8303E" w:rsidRDefault="00A8303E" w:rsidP="00A8303E">
      <w:pPr>
        <w:pStyle w:val="NormalWeb"/>
        <w:shd w:val="clear" w:color="auto" w:fill="FFFFFF"/>
        <w:spacing w:before="0" w:after="0"/>
        <w:rPr>
          <w:rFonts w:ascii="Arial" w:hAnsi="Arial" w:cs="Arial"/>
          <w:sz w:val="20"/>
          <w:szCs w:val="20"/>
        </w:rPr>
      </w:pPr>
    </w:p>
    <w:p w14:paraId="6FBC2FAB" w14:textId="1BF93738" w:rsidR="00960683" w:rsidRPr="00772541" w:rsidRDefault="00960683" w:rsidP="00A8303E">
      <w:pPr>
        <w:pStyle w:val="NormalWeb"/>
        <w:shd w:val="clear" w:color="auto" w:fill="FFFFFF"/>
        <w:spacing w:before="0" w:after="0"/>
        <w:rPr>
          <w:rFonts w:ascii="Arial" w:hAnsi="Arial" w:cs="Arial"/>
          <w:sz w:val="20"/>
          <w:szCs w:val="20"/>
        </w:rPr>
      </w:pPr>
      <w:r>
        <w:rPr>
          <w:rFonts w:ascii="Arial" w:hAnsi="Arial" w:cs="Arial"/>
          <w:sz w:val="20"/>
          <w:szCs w:val="20"/>
        </w:rPr>
        <w:t>They used</w:t>
      </w:r>
      <w:r w:rsidRPr="00772541">
        <w:rPr>
          <w:rFonts w:ascii="Arial" w:hAnsi="Arial" w:cs="Arial"/>
          <w:sz w:val="20"/>
          <w:szCs w:val="20"/>
        </w:rPr>
        <w:t xml:space="preserve"> Raman-spectrokinetics </w:t>
      </w:r>
      <w:r>
        <w:rPr>
          <w:rFonts w:ascii="Arial" w:hAnsi="Arial" w:cs="Arial"/>
          <w:sz w:val="20"/>
          <w:szCs w:val="20"/>
        </w:rPr>
        <w:t>to measure</w:t>
      </w:r>
      <w:r w:rsidRPr="00772541">
        <w:rPr>
          <w:rFonts w:ascii="Arial" w:hAnsi="Arial" w:cs="Arial"/>
          <w:sz w:val="20"/>
          <w:szCs w:val="20"/>
        </w:rPr>
        <w:t xml:space="preserve"> site-specific (V=O) reaction rates directly from the Raman spectra</w:t>
      </w:r>
      <w:r>
        <w:rPr>
          <w:rFonts w:ascii="Arial" w:hAnsi="Arial" w:cs="Arial"/>
          <w:sz w:val="20"/>
          <w:szCs w:val="20"/>
        </w:rPr>
        <w:t xml:space="preserve">. They </w:t>
      </w:r>
      <w:r w:rsidRPr="00772541">
        <w:rPr>
          <w:rFonts w:ascii="Arial" w:hAnsi="Arial" w:cs="Arial"/>
          <w:sz w:val="20"/>
          <w:szCs w:val="20"/>
        </w:rPr>
        <w:t xml:space="preserve">validated </w:t>
      </w:r>
      <w:r>
        <w:rPr>
          <w:rFonts w:ascii="Arial" w:hAnsi="Arial" w:cs="Arial"/>
          <w:sz w:val="20"/>
          <w:szCs w:val="20"/>
        </w:rPr>
        <w:t>this by</w:t>
      </w:r>
      <w:r w:rsidRPr="00772541">
        <w:rPr>
          <w:rFonts w:ascii="Arial" w:hAnsi="Arial" w:cs="Arial"/>
          <w:sz w:val="20"/>
          <w:szCs w:val="20"/>
        </w:rPr>
        <w:t xml:space="preserve"> </w:t>
      </w:r>
      <w:r>
        <w:rPr>
          <w:rFonts w:ascii="Arial" w:hAnsi="Arial" w:cs="Arial"/>
          <w:sz w:val="20"/>
          <w:szCs w:val="20"/>
        </w:rPr>
        <w:t>comparison with</w:t>
      </w:r>
      <w:r w:rsidRPr="00772541">
        <w:rPr>
          <w:rFonts w:ascii="Arial" w:hAnsi="Arial" w:cs="Arial"/>
          <w:sz w:val="20"/>
          <w:szCs w:val="20"/>
        </w:rPr>
        <w:t xml:space="preserve"> the overall (catalyst) reaction rates </w:t>
      </w:r>
      <w:r>
        <w:rPr>
          <w:rFonts w:ascii="Arial" w:hAnsi="Arial" w:cs="Arial"/>
          <w:sz w:val="20"/>
          <w:szCs w:val="20"/>
        </w:rPr>
        <w:t>measured by mass spectrometry.</w:t>
      </w:r>
    </w:p>
    <w:p w14:paraId="217D9C3F" w14:textId="77777777" w:rsidR="00A8303E" w:rsidRDefault="00A8303E" w:rsidP="00A8303E">
      <w:pPr>
        <w:pStyle w:val="NormalWeb"/>
        <w:shd w:val="clear" w:color="auto" w:fill="FFFFFF"/>
        <w:spacing w:before="0" w:after="0"/>
        <w:rPr>
          <w:rFonts w:ascii="Arial" w:hAnsi="Arial" w:cs="Arial"/>
          <w:sz w:val="20"/>
          <w:szCs w:val="20"/>
        </w:rPr>
      </w:pPr>
    </w:p>
    <w:p w14:paraId="65CEE6CB" w14:textId="77777777" w:rsidR="005B386A" w:rsidRDefault="005B386A" w:rsidP="005B386A">
      <w:pPr>
        <w:pStyle w:val="NormalWeb"/>
        <w:shd w:val="clear" w:color="auto" w:fill="FFFFFF"/>
        <w:spacing w:before="0" w:after="0"/>
        <w:rPr>
          <w:rFonts w:ascii="Arial" w:hAnsi="Arial" w:cs="Arial"/>
          <w:sz w:val="20"/>
          <w:szCs w:val="20"/>
        </w:rPr>
      </w:pPr>
      <w:r>
        <w:rPr>
          <w:rFonts w:ascii="Arial" w:hAnsi="Arial" w:cs="Arial"/>
          <w:sz w:val="20"/>
          <w:szCs w:val="20"/>
        </w:rPr>
        <w:t xml:space="preserve">Please visit </w:t>
      </w:r>
      <w:hyperlink r:id="rId7" w:history="1">
        <w:r w:rsidRPr="00106710">
          <w:rPr>
            <w:rStyle w:val="Hyperlink"/>
            <w:rFonts w:ascii="Arial" w:hAnsi="Arial" w:cs="Arial"/>
            <w:sz w:val="20"/>
            <w:szCs w:val="20"/>
          </w:rPr>
          <w:t>www.renishaw.com/catalysis</w:t>
        </w:r>
      </w:hyperlink>
      <w:r>
        <w:rPr>
          <w:rFonts w:ascii="Arial" w:hAnsi="Arial" w:cs="Arial"/>
          <w:sz w:val="20"/>
          <w:szCs w:val="20"/>
        </w:rPr>
        <w:t xml:space="preserve"> for more information on how Renishaw’s inVia Raman microscope is being used in the study of catalysts and catalytic reactions.</w:t>
      </w:r>
    </w:p>
    <w:p w14:paraId="6ADFF0BB" w14:textId="0676FF54" w:rsidR="00B00B90" w:rsidRDefault="00B00B90" w:rsidP="00A8303E">
      <w:pPr>
        <w:pStyle w:val="NormalWeb"/>
        <w:shd w:val="clear" w:color="auto" w:fill="FFFFFF"/>
        <w:spacing w:before="0" w:after="0"/>
        <w:rPr>
          <w:rFonts w:ascii="Arial" w:hAnsi="Arial" w:cs="Arial"/>
          <w:sz w:val="20"/>
          <w:szCs w:val="20"/>
        </w:rPr>
      </w:pPr>
      <w:proofErr w:type="spellStart"/>
      <w:r>
        <w:rPr>
          <w:rFonts w:ascii="Arial" w:hAnsi="Arial" w:cs="Arial"/>
          <w:sz w:val="20"/>
          <w:szCs w:val="20"/>
        </w:rPr>
        <w:lastRenderedPageBreak/>
        <w:t>Prof.</w:t>
      </w:r>
      <w:proofErr w:type="spellEnd"/>
      <w:r>
        <w:rPr>
          <w:rFonts w:ascii="Arial" w:hAnsi="Arial" w:cs="Arial"/>
          <w:sz w:val="20"/>
          <w:szCs w:val="20"/>
        </w:rPr>
        <w:t xml:space="preserve"> Carrero</w:t>
      </w:r>
      <w:r w:rsidR="00745934">
        <w:rPr>
          <w:rFonts w:ascii="Arial" w:hAnsi="Arial" w:cs="Arial"/>
          <w:sz w:val="20"/>
          <w:szCs w:val="20"/>
        </w:rPr>
        <w:t>’</w:t>
      </w:r>
      <w:r>
        <w:rPr>
          <w:rFonts w:ascii="Arial" w:hAnsi="Arial" w:cs="Arial"/>
          <w:sz w:val="20"/>
          <w:szCs w:val="20"/>
        </w:rPr>
        <w:t xml:space="preserve">s </w:t>
      </w:r>
      <w:r w:rsidR="00302F7F">
        <w:rPr>
          <w:rFonts w:ascii="Arial" w:hAnsi="Arial" w:cs="Arial"/>
          <w:sz w:val="20"/>
          <w:szCs w:val="20"/>
        </w:rPr>
        <w:t>most</w:t>
      </w:r>
      <w:r>
        <w:rPr>
          <w:rFonts w:ascii="Arial" w:hAnsi="Arial" w:cs="Arial"/>
          <w:sz w:val="20"/>
          <w:szCs w:val="20"/>
        </w:rPr>
        <w:t xml:space="preserve"> recent </w:t>
      </w:r>
      <w:r w:rsidRPr="009013D8">
        <w:rPr>
          <w:rFonts w:ascii="Arial" w:hAnsi="Arial" w:cs="Arial"/>
          <w:sz w:val="20"/>
          <w:szCs w:val="20"/>
        </w:rPr>
        <w:t xml:space="preserve">paper </w:t>
      </w:r>
      <w:r w:rsidR="00302F7F">
        <w:rPr>
          <w:rFonts w:ascii="Arial" w:hAnsi="Arial" w:cs="Arial"/>
          <w:sz w:val="20"/>
          <w:szCs w:val="20"/>
        </w:rPr>
        <w:t xml:space="preserve">is </w:t>
      </w:r>
      <w:r w:rsidRPr="009013D8">
        <w:rPr>
          <w:rFonts w:ascii="Arial" w:hAnsi="Arial" w:cs="Arial"/>
          <w:sz w:val="20"/>
          <w:szCs w:val="20"/>
        </w:rPr>
        <w:t xml:space="preserve">‘Developing a Raman-spectrokinetic approach to gain insights on the structure-reactivity relationship of supported metal oxide catalysts’ </w:t>
      </w:r>
      <w:r w:rsidRPr="009013D8">
        <w:rPr>
          <w:rFonts w:ascii="Arial" w:hAnsi="Arial" w:cs="Arial"/>
          <w:i/>
          <w:sz w:val="20"/>
          <w:szCs w:val="20"/>
        </w:rPr>
        <w:t xml:space="preserve">Jorge Moncada, William Reid Adams, Raj Thakur, Michael Julin, and Carlos A. Carrero. </w:t>
      </w:r>
      <w:r w:rsidRPr="009013D8">
        <w:rPr>
          <w:rFonts w:ascii="Arial" w:hAnsi="Arial" w:cs="Arial"/>
          <w:sz w:val="20"/>
          <w:szCs w:val="20"/>
        </w:rPr>
        <w:t>ACS Catal. 8 (2018) 8976</w:t>
      </w:r>
      <w:r>
        <w:rPr>
          <w:rFonts w:ascii="Arial" w:hAnsi="Arial" w:cs="Arial"/>
          <w:sz w:val="20"/>
          <w:szCs w:val="20"/>
        </w:rPr>
        <w:t>.</w:t>
      </w:r>
    </w:p>
    <w:p w14:paraId="2C231997" w14:textId="77777777" w:rsidR="00A8303E" w:rsidRDefault="00A8303E" w:rsidP="00A8303E">
      <w:pPr>
        <w:pStyle w:val="NormalWeb"/>
        <w:shd w:val="clear" w:color="auto" w:fill="FFFFFF"/>
        <w:spacing w:before="0" w:after="0"/>
        <w:rPr>
          <w:rFonts w:ascii="Arial" w:hAnsi="Arial" w:cs="Arial"/>
          <w:sz w:val="20"/>
          <w:szCs w:val="20"/>
        </w:rPr>
      </w:pPr>
    </w:p>
    <w:p w14:paraId="6BFB18CF" w14:textId="7B96C697" w:rsidR="00B00B90" w:rsidRDefault="009841B3" w:rsidP="00A8303E">
      <w:pPr>
        <w:pStyle w:val="NormalWeb"/>
        <w:shd w:val="clear" w:color="auto" w:fill="FFFFFF"/>
        <w:spacing w:before="0" w:after="0"/>
        <w:rPr>
          <w:rStyle w:val="Hyperlink"/>
          <w:rFonts w:ascii="Arial" w:hAnsi="Arial" w:cs="Arial"/>
          <w:sz w:val="20"/>
          <w:szCs w:val="20"/>
        </w:rPr>
      </w:pPr>
      <w:r>
        <w:rPr>
          <w:rFonts w:ascii="Arial" w:hAnsi="Arial" w:cs="Arial"/>
          <w:sz w:val="20"/>
          <w:szCs w:val="20"/>
        </w:rPr>
        <w:t>A</w:t>
      </w:r>
      <w:r w:rsidR="00B00B90">
        <w:rPr>
          <w:rFonts w:ascii="Arial" w:hAnsi="Arial" w:cs="Arial"/>
          <w:sz w:val="20"/>
          <w:szCs w:val="20"/>
        </w:rPr>
        <w:t xml:space="preserve"> video with more information about the work of the Carrero group can be viewed at </w:t>
      </w:r>
      <w:hyperlink r:id="rId8" w:history="1">
        <w:r w:rsidR="00B00B90">
          <w:rPr>
            <w:rStyle w:val="Hyperlink"/>
            <w:rFonts w:ascii="Arial" w:hAnsi="Arial" w:cs="Arial"/>
            <w:sz w:val="20"/>
            <w:szCs w:val="20"/>
          </w:rPr>
          <w:t>https://youtu.be/0OlqBXQmytU</w:t>
        </w:r>
      </w:hyperlink>
      <w:r w:rsidR="00745934">
        <w:rPr>
          <w:rStyle w:val="Hyperlink"/>
          <w:rFonts w:ascii="Arial" w:hAnsi="Arial" w:cs="Arial"/>
          <w:sz w:val="20"/>
          <w:szCs w:val="20"/>
        </w:rPr>
        <w:t xml:space="preserve"> </w:t>
      </w:r>
      <w:r w:rsidR="00745934" w:rsidRPr="00C64988">
        <w:rPr>
          <w:rStyle w:val="Hyperlink"/>
          <w:rFonts w:ascii="Arial" w:hAnsi="Arial" w:cs="Arial"/>
          <w:color w:val="auto"/>
          <w:sz w:val="20"/>
          <w:szCs w:val="20"/>
          <w:u w:val="none"/>
        </w:rPr>
        <w:t>or</w:t>
      </w:r>
      <w:r w:rsidR="00C64988">
        <w:rPr>
          <w:rStyle w:val="Hyperlink"/>
          <w:rFonts w:ascii="Arial" w:hAnsi="Arial" w:cs="Arial"/>
          <w:color w:val="auto"/>
          <w:sz w:val="20"/>
          <w:szCs w:val="20"/>
          <w:u w:val="none"/>
        </w:rPr>
        <w:t xml:space="preserve"> visit</w:t>
      </w:r>
      <w:r w:rsidR="00745934">
        <w:rPr>
          <w:rStyle w:val="Hyperlink"/>
          <w:rFonts w:ascii="Arial" w:hAnsi="Arial" w:cs="Arial"/>
          <w:sz w:val="20"/>
          <w:szCs w:val="20"/>
        </w:rPr>
        <w:t xml:space="preserve"> </w:t>
      </w:r>
      <w:hyperlink r:id="rId9" w:history="1">
        <w:r w:rsidR="00745934" w:rsidRPr="000F03E3">
          <w:rPr>
            <w:rStyle w:val="Hyperlink"/>
            <w:rFonts w:ascii="Arial" w:hAnsi="Arial" w:cs="Arial"/>
            <w:sz w:val="20"/>
            <w:szCs w:val="20"/>
          </w:rPr>
          <w:t>www.ccarrerogroup.com</w:t>
        </w:r>
      </w:hyperlink>
    </w:p>
    <w:p w14:paraId="701D95FA" w14:textId="77777777" w:rsidR="00745934" w:rsidRPr="00772541" w:rsidRDefault="00745934" w:rsidP="00A8303E">
      <w:pPr>
        <w:pStyle w:val="NormalWeb"/>
        <w:shd w:val="clear" w:color="auto" w:fill="FFFFFF"/>
        <w:spacing w:before="0" w:after="0"/>
        <w:rPr>
          <w:rFonts w:ascii="Arial" w:hAnsi="Arial" w:cs="Arial"/>
          <w:b/>
          <w:sz w:val="20"/>
          <w:szCs w:val="20"/>
        </w:rPr>
      </w:pPr>
    </w:p>
    <w:p w14:paraId="1AF3AF2B" w14:textId="77777777" w:rsidR="00B00B90" w:rsidRPr="00C2415B" w:rsidRDefault="00B00B90" w:rsidP="00A8303E">
      <w:pPr>
        <w:spacing w:afterLines="115" w:after="276"/>
        <w:jc w:val="center"/>
        <w:rPr>
          <w:rFonts w:ascii="Arial" w:hAnsi="Arial" w:cs="Arial"/>
          <w:b/>
          <w:sz w:val="22"/>
          <w:szCs w:val="22"/>
        </w:rPr>
      </w:pPr>
      <w:r w:rsidRPr="00C2415B">
        <w:rPr>
          <w:rFonts w:ascii="Arial" w:hAnsi="Arial" w:cs="Arial"/>
          <w:b/>
          <w:sz w:val="22"/>
          <w:szCs w:val="22"/>
        </w:rPr>
        <w:t>-E</w:t>
      </w:r>
      <w:r>
        <w:rPr>
          <w:rFonts w:ascii="Arial" w:hAnsi="Arial" w:cs="Arial"/>
          <w:b/>
          <w:sz w:val="22"/>
          <w:szCs w:val="22"/>
        </w:rPr>
        <w:t>NDS</w:t>
      </w:r>
      <w:r w:rsidRPr="00C2415B">
        <w:rPr>
          <w:rFonts w:ascii="Arial" w:hAnsi="Arial" w:cs="Arial"/>
          <w:b/>
          <w:sz w:val="22"/>
          <w:szCs w:val="22"/>
        </w:rPr>
        <w:t>-</w:t>
      </w:r>
    </w:p>
    <w:p w14:paraId="1193C2BD" w14:textId="77777777" w:rsidR="00B00B90" w:rsidRDefault="00B00B90" w:rsidP="00B00B90">
      <w:pPr>
        <w:spacing w:line="276" w:lineRule="auto"/>
        <w:rPr>
          <w:rFonts w:ascii="Arial" w:hAnsi="Arial" w:cs="Arial"/>
          <w:sz w:val="22"/>
          <w:szCs w:val="22"/>
        </w:rPr>
      </w:pPr>
    </w:p>
    <w:p w14:paraId="6CA29663" w14:textId="77777777" w:rsidR="00B00B90" w:rsidRDefault="00B00B90" w:rsidP="00B00B90">
      <w:pPr>
        <w:spacing w:line="276" w:lineRule="auto"/>
        <w:rPr>
          <w:rFonts w:ascii="Arial" w:hAnsi="Arial" w:cs="Arial"/>
          <w:b/>
        </w:rPr>
      </w:pPr>
      <w:r w:rsidRPr="008455D1">
        <w:rPr>
          <w:rFonts w:ascii="Arial" w:hAnsi="Arial" w:cs="Arial"/>
          <w:b/>
        </w:rPr>
        <w:t>About Renishaw</w:t>
      </w:r>
    </w:p>
    <w:p w14:paraId="347049FA" w14:textId="77777777" w:rsidR="00B00B90" w:rsidRPr="008455D1" w:rsidRDefault="00B00B90" w:rsidP="00B00B90">
      <w:pPr>
        <w:spacing w:line="276" w:lineRule="auto"/>
        <w:rPr>
          <w:rFonts w:ascii="Arial" w:hAnsi="Arial" w:cs="Arial"/>
          <w:b/>
        </w:rPr>
      </w:pPr>
    </w:p>
    <w:p w14:paraId="52D2D8F5" w14:textId="77777777" w:rsidR="00B00B90" w:rsidRPr="003D5920" w:rsidRDefault="00B00B90" w:rsidP="00B00B90">
      <w:pPr>
        <w:spacing w:line="276" w:lineRule="auto"/>
        <w:rPr>
          <w:rFonts w:ascii="Arial" w:hAnsi="Arial" w:cs="Arial"/>
        </w:rPr>
      </w:pPr>
      <w:r w:rsidRPr="003D5920">
        <w:rPr>
          <w:rFonts w:ascii="Arial" w:hAnsi="Arial"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14:paraId="7DDA005F" w14:textId="77777777" w:rsidR="00B00B90" w:rsidRPr="003D5920" w:rsidRDefault="00B00B90" w:rsidP="00B00B90">
      <w:pPr>
        <w:spacing w:line="276" w:lineRule="auto"/>
        <w:rPr>
          <w:rFonts w:ascii="Arial" w:hAnsi="Arial" w:cs="Arial"/>
        </w:rPr>
      </w:pPr>
    </w:p>
    <w:p w14:paraId="2F4D46C1" w14:textId="77777777" w:rsidR="00B00B90" w:rsidRDefault="00B00B90" w:rsidP="00B00B90">
      <w:pPr>
        <w:spacing w:line="276" w:lineRule="auto"/>
        <w:rPr>
          <w:rFonts w:ascii="Arial" w:hAnsi="Arial" w:cs="Arial"/>
        </w:rPr>
      </w:pPr>
      <w:r w:rsidRPr="003D5920">
        <w:rPr>
          <w:rFonts w:ascii="Arial" w:hAnsi="Arial" w:cs="Arial"/>
        </w:rPr>
        <w:t>The Renishaw Group currently has more than 70 offices in 3</w:t>
      </w:r>
      <w:r>
        <w:rPr>
          <w:rFonts w:ascii="Arial" w:hAnsi="Arial" w:cs="Arial"/>
        </w:rPr>
        <w:t>6</w:t>
      </w:r>
      <w:r w:rsidRPr="003D5920">
        <w:rPr>
          <w:rFonts w:ascii="Arial" w:hAnsi="Arial" w:cs="Arial"/>
        </w:rPr>
        <w:t xml:space="preserve"> countries, with over 4,500 employees, of which 3,000 people are employed within the UK. The majority of the company's R&amp;D and manufacturing is carried out in the UK and for the year ended June 2018 Renishaw achieved sales of £611.5 million of which 95% was due to exports. The company's largest markets are China, USA, Germany and Japan.</w:t>
      </w:r>
    </w:p>
    <w:p w14:paraId="42A038E6" w14:textId="77777777" w:rsidR="00B00B90" w:rsidRDefault="00B00B90" w:rsidP="00B00B90">
      <w:pPr>
        <w:spacing w:line="276" w:lineRule="auto"/>
        <w:rPr>
          <w:rFonts w:ascii="Arial" w:hAnsi="Arial" w:cs="Arial"/>
          <w:sz w:val="22"/>
          <w:szCs w:val="22"/>
        </w:rPr>
      </w:pPr>
    </w:p>
    <w:p w14:paraId="17B3A0C8" w14:textId="77777777" w:rsidR="00B00B90" w:rsidRPr="008455D1" w:rsidRDefault="00B00B90" w:rsidP="00B00B90">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14:paraId="612BC83C" w14:textId="77777777" w:rsidR="00B00B90" w:rsidRDefault="00B00B90" w:rsidP="00B00B90">
      <w:pPr>
        <w:rPr>
          <w:rFonts w:ascii="Arial" w:hAnsi="Arial" w:cs="Arial"/>
        </w:rPr>
      </w:pPr>
    </w:p>
    <w:p w14:paraId="67AD8CBF" w14:textId="77777777" w:rsidR="00B00B90" w:rsidRPr="008455D1" w:rsidRDefault="00B00B90" w:rsidP="00B00B90">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B00B90" w:rsidRPr="008455D1" w14:paraId="00CBE546" w14:textId="77777777" w:rsidTr="007A346F">
        <w:tc>
          <w:tcPr>
            <w:tcW w:w="4646" w:type="dxa"/>
          </w:tcPr>
          <w:p w14:paraId="07FD6B42" w14:textId="77777777" w:rsidR="00B00B90" w:rsidRPr="008455D1" w:rsidRDefault="00B00B90" w:rsidP="007A346F">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10" w:history="1">
              <w:r w:rsidRPr="008455D1">
                <w:rPr>
                  <w:rStyle w:val="Hyperlink"/>
                  <w:rFonts w:ascii="Arial" w:hAnsi="Arial" w:cs="Arial"/>
                </w:rPr>
                <w:t>david.reece@renishaw.com</w:t>
              </w:r>
            </w:hyperlink>
            <w:r w:rsidRPr="008455D1">
              <w:rPr>
                <w:rFonts w:ascii="Arial" w:hAnsi="Arial" w:cs="Arial"/>
              </w:rPr>
              <w:br/>
            </w:r>
            <w:hyperlink r:id="rId11" w:history="1">
              <w:r w:rsidRPr="008455D1">
                <w:rPr>
                  <w:rStyle w:val="Hyperlink"/>
                  <w:rFonts w:ascii="Arial" w:hAnsi="Arial" w:cs="Arial"/>
                </w:rPr>
                <w:t>www.renishaw.com/raman</w:t>
              </w:r>
            </w:hyperlink>
          </w:p>
        </w:tc>
        <w:tc>
          <w:tcPr>
            <w:tcW w:w="4646" w:type="dxa"/>
          </w:tcPr>
          <w:p w14:paraId="20087DB9" w14:textId="77777777" w:rsidR="00B00B90" w:rsidRPr="008455D1" w:rsidRDefault="00B00B90" w:rsidP="007A346F">
            <w:pPr>
              <w:rPr>
                <w:rFonts w:ascii="Arial" w:hAnsi="Arial" w:cs="Arial"/>
                <w:color w:val="FF0000"/>
              </w:rPr>
            </w:pPr>
          </w:p>
        </w:tc>
      </w:tr>
    </w:tbl>
    <w:p w14:paraId="29275159" w14:textId="77777777" w:rsidR="009C46C9" w:rsidRPr="00FC17D4" w:rsidRDefault="009C46C9" w:rsidP="00B706B7">
      <w:pPr>
        <w:spacing w:line="276" w:lineRule="auto"/>
        <w:rPr>
          <w:rFonts w:ascii="Arial" w:hAnsi="Arial" w:cs="Arial"/>
        </w:rPr>
      </w:pPr>
    </w:p>
    <w:sectPr w:rsidR="009C46C9" w:rsidRPr="00FC17D4" w:rsidSect="00372D73">
      <w:headerReference w:type="first" r:id="rId12"/>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3CD01" w14:textId="77777777" w:rsidR="00583D58" w:rsidRDefault="00583D58" w:rsidP="002E2F8C">
      <w:r>
        <w:separator/>
      </w:r>
    </w:p>
  </w:endnote>
  <w:endnote w:type="continuationSeparator" w:id="0">
    <w:p w14:paraId="0687A96B" w14:textId="77777777" w:rsidR="00583D58" w:rsidRDefault="00583D5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57642" w14:textId="77777777" w:rsidR="00583D58" w:rsidRDefault="00583D58" w:rsidP="002E2F8C">
      <w:r>
        <w:separator/>
      </w:r>
    </w:p>
  </w:footnote>
  <w:footnote w:type="continuationSeparator" w:id="0">
    <w:p w14:paraId="64443248" w14:textId="77777777" w:rsidR="00583D58" w:rsidRDefault="00583D5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2D84" w14:textId="77777777" w:rsidR="00525210" w:rsidRDefault="00525210" w:rsidP="00525210">
    <w:pPr>
      <w:pStyle w:val="Header"/>
      <w:rPr>
        <w:sz w:val="16"/>
      </w:rPr>
    </w:pPr>
  </w:p>
  <w:p w14:paraId="7851C823" w14:textId="77777777" w:rsidR="00525210" w:rsidRDefault="00525210"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520987A2" wp14:editId="52A53641">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14:paraId="7477E6D7" w14:textId="77777777" w:rsidR="00525210" w:rsidRDefault="00525210" w:rsidP="00525210">
    <w:pPr>
      <w:tabs>
        <w:tab w:val="left" w:pos="2552"/>
        <w:tab w:val="left" w:pos="3119"/>
      </w:tabs>
      <w:rPr>
        <w:rFonts w:ascii="Arial" w:hAnsi="Arial" w:cs="Arial"/>
        <w:b/>
        <w:sz w:val="16"/>
      </w:rPr>
    </w:pPr>
  </w:p>
  <w:p w14:paraId="36DFCE40" w14:textId="77777777" w:rsidR="00525210" w:rsidRDefault="00525210" w:rsidP="00525210">
    <w:pPr>
      <w:tabs>
        <w:tab w:val="left" w:pos="2552"/>
        <w:tab w:val="left" w:pos="3119"/>
      </w:tabs>
      <w:rPr>
        <w:rFonts w:ascii="Arial" w:hAnsi="Arial" w:cs="Arial"/>
        <w:b/>
        <w:sz w:val="16"/>
      </w:rPr>
    </w:pPr>
  </w:p>
  <w:p w14:paraId="42F848BD" w14:textId="77777777" w:rsidR="00525210" w:rsidRDefault="00525210"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271F44BD" wp14:editId="759CDA6D">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14:paraId="4A0B4C2F" w14:textId="77777777" w:rsidR="00525210" w:rsidRDefault="00525210"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14:paraId="2E767287" w14:textId="77777777" w:rsidR="00525210" w:rsidRPr="00525210" w:rsidRDefault="00525210"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14:paraId="11147B83" w14:textId="77777777" w:rsidR="00525210" w:rsidRDefault="00525210" w:rsidP="00525210">
    <w:pPr>
      <w:pStyle w:val="Header"/>
      <w:rPr>
        <w:rFonts w:ascii="Arial" w:hAnsi="Arial" w:cs="Arial"/>
        <w:sz w:val="16"/>
      </w:rPr>
    </w:pPr>
    <w:r>
      <w:rPr>
        <w:rFonts w:ascii="Arial" w:hAnsi="Arial" w:cs="Arial"/>
        <w:sz w:val="16"/>
      </w:rPr>
      <w:t>Gloucestershire, GL12 8JR</w:t>
    </w:r>
  </w:p>
  <w:p w14:paraId="59D31B98" w14:textId="77777777" w:rsidR="00525210" w:rsidRPr="00525210" w:rsidRDefault="00525210"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14:paraId="12D6693E" w14:textId="77777777" w:rsidR="00525210" w:rsidRDefault="00525210" w:rsidP="00525210">
    <w:pPr>
      <w:pStyle w:val="Header"/>
      <w:rPr>
        <w:sz w:val="16"/>
      </w:rPr>
    </w:pPr>
  </w:p>
  <w:p w14:paraId="46902CE4" w14:textId="77777777" w:rsidR="00525210" w:rsidRDefault="00525210" w:rsidP="00525210">
    <w:pPr>
      <w:pStyle w:val="Header"/>
      <w:rPr>
        <w:sz w:val="16"/>
      </w:rPr>
    </w:pPr>
  </w:p>
  <w:p w14:paraId="2416F79A" w14:textId="77777777" w:rsidR="00525210" w:rsidRDefault="00525210" w:rsidP="00525210">
    <w:pPr>
      <w:pStyle w:val="Header"/>
      <w:rPr>
        <w:sz w:val="16"/>
      </w:rPr>
    </w:pPr>
  </w:p>
  <w:p w14:paraId="2025A172" w14:textId="77777777" w:rsidR="00525210" w:rsidRPr="005D1013" w:rsidRDefault="00525210" w:rsidP="00525210">
    <w:pPr>
      <w:pStyle w:val="Header"/>
      <w:spacing w:after="60"/>
      <w:rPr>
        <w:rFonts w:ascii="Arial" w:hAnsi="Arial" w:cs="Arial"/>
        <w:b/>
      </w:rPr>
    </w:pPr>
    <w:r w:rsidRPr="005D1013">
      <w:rPr>
        <w:rFonts w:ascii="Arial" w:hAnsi="Arial" w:cs="Arial"/>
        <w:b/>
        <w:sz w:val="36"/>
      </w:rPr>
      <w:t>News from Renishaw</w:t>
    </w:r>
  </w:p>
  <w:p w14:paraId="5EAF455D" w14:textId="77777777" w:rsidR="00945059" w:rsidRDefault="009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1023"/>
    <w:rsid w:val="0000531D"/>
    <w:rsid w:val="0002369E"/>
    <w:rsid w:val="0002713B"/>
    <w:rsid w:val="000370DD"/>
    <w:rsid w:val="0005289C"/>
    <w:rsid w:val="000566E5"/>
    <w:rsid w:val="0006668E"/>
    <w:rsid w:val="00067DB8"/>
    <w:rsid w:val="000719AE"/>
    <w:rsid w:val="0007204E"/>
    <w:rsid w:val="000900D2"/>
    <w:rsid w:val="00094AE7"/>
    <w:rsid w:val="00095E07"/>
    <w:rsid w:val="000A2AB4"/>
    <w:rsid w:val="000A4547"/>
    <w:rsid w:val="000B03CD"/>
    <w:rsid w:val="000B3C72"/>
    <w:rsid w:val="000B6575"/>
    <w:rsid w:val="000F110B"/>
    <w:rsid w:val="00101CFD"/>
    <w:rsid w:val="00102578"/>
    <w:rsid w:val="00103628"/>
    <w:rsid w:val="0012029C"/>
    <w:rsid w:val="00122F10"/>
    <w:rsid w:val="00125EA7"/>
    <w:rsid w:val="00132ACC"/>
    <w:rsid w:val="0013759D"/>
    <w:rsid w:val="001524E4"/>
    <w:rsid w:val="0016212A"/>
    <w:rsid w:val="0016753A"/>
    <w:rsid w:val="001762EB"/>
    <w:rsid w:val="00180B30"/>
    <w:rsid w:val="00182797"/>
    <w:rsid w:val="001926D7"/>
    <w:rsid w:val="001B5EBF"/>
    <w:rsid w:val="001C7F92"/>
    <w:rsid w:val="0021225A"/>
    <w:rsid w:val="00227CE4"/>
    <w:rsid w:val="002327A9"/>
    <w:rsid w:val="00235662"/>
    <w:rsid w:val="00242EB4"/>
    <w:rsid w:val="002469DB"/>
    <w:rsid w:val="00250862"/>
    <w:rsid w:val="00252995"/>
    <w:rsid w:val="00264241"/>
    <w:rsid w:val="0028133E"/>
    <w:rsid w:val="00287F18"/>
    <w:rsid w:val="0029545D"/>
    <w:rsid w:val="002A1E90"/>
    <w:rsid w:val="002B0756"/>
    <w:rsid w:val="002D2AAB"/>
    <w:rsid w:val="002E2F8C"/>
    <w:rsid w:val="002E3394"/>
    <w:rsid w:val="002E3B1A"/>
    <w:rsid w:val="00302F7F"/>
    <w:rsid w:val="003220F2"/>
    <w:rsid w:val="00330178"/>
    <w:rsid w:val="003377F3"/>
    <w:rsid w:val="00342F2A"/>
    <w:rsid w:val="00351FE0"/>
    <w:rsid w:val="0035681F"/>
    <w:rsid w:val="00361131"/>
    <w:rsid w:val="003647B3"/>
    <w:rsid w:val="00371C61"/>
    <w:rsid w:val="0037242B"/>
    <w:rsid w:val="00372D73"/>
    <w:rsid w:val="00376C29"/>
    <w:rsid w:val="00381AE5"/>
    <w:rsid w:val="0038525A"/>
    <w:rsid w:val="00387027"/>
    <w:rsid w:val="00392EF6"/>
    <w:rsid w:val="0039382D"/>
    <w:rsid w:val="00394B4F"/>
    <w:rsid w:val="003C3AF0"/>
    <w:rsid w:val="003C780B"/>
    <w:rsid w:val="003D28B6"/>
    <w:rsid w:val="003D366E"/>
    <w:rsid w:val="003D5920"/>
    <w:rsid w:val="003D5D29"/>
    <w:rsid w:val="003E109B"/>
    <w:rsid w:val="003E6E81"/>
    <w:rsid w:val="003F2730"/>
    <w:rsid w:val="00407D9A"/>
    <w:rsid w:val="00444C18"/>
    <w:rsid w:val="00454BE9"/>
    <w:rsid w:val="004723BE"/>
    <w:rsid w:val="004744EB"/>
    <w:rsid w:val="0047553C"/>
    <w:rsid w:val="004863E7"/>
    <w:rsid w:val="00490E55"/>
    <w:rsid w:val="004930B0"/>
    <w:rsid w:val="0049414C"/>
    <w:rsid w:val="004A0EDE"/>
    <w:rsid w:val="004A194D"/>
    <w:rsid w:val="004B48E0"/>
    <w:rsid w:val="004C0596"/>
    <w:rsid w:val="004C40ED"/>
    <w:rsid w:val="004C5163"/>
    <w:rsid w:val="004F2600"/>
    <w:rsid w:val="004F34D7"/>
    <w:rsid w:val="004F3CCF"/>
    <w:rsid w:val="004F5243"/>
    <w:rsid w:val="00525210"/>
    <w:rsid w:val="00546FE4"/>
    <w:rsid w:val="0055029E"/>
    <w:rsid w:val="00566711"/>
    <w:rsid w:val="00575AAC"/>
    <w:rsid w:val="005839CA"/>
    <w:rsid w:val="00583D58"/>
    <w:rsid w:val="005A7A54"/>
    <w:rsid w:val="005B386A"/>
    <w:rsid w:val="005D1697"/>
    <w:rsid w:val="005E38C9"/>
    <w:rsid w:val="00602438"/>
    <w:rsid w:val="00605509"/>
    <w:rsid w:val="00611EA0"/>
    <w:rsid w:val="00644F61"/>
    <w:rsid w:val="006538E1"/>
    <w:rsid w:val="0065468E"/>
    <w:rsid w:val="00676D91"/>
    <w:rsid w:val="006771C1"/>
    <w:rsid w:val="00694EDE"/>
    <w:rsid w:val="00696544"/>
    <w:rsid w:val="006C2C75"/>
    <w:rsid w:val="006C42BD"/>
    <w:rsid w:val="006C431E"/>
    <w:rsid w:val="006D31F3"/>
    <w:rsid w:val="006E2625"/>
    <w:rsid w:val="006E4D82"/>
    <w:rsid w:val="006F69EB"/>
    <w:rsid w:val="007004FD"/>
    <w:rsid w:val="00714D2F"/>
    <w:rsid w:val="007242BF"/>
    <w:rsid w:val="0073088A"/>
    <w:rsid w:val="007413B8"/>
    <w:rsid w:val="00745934"/>
    <w:rsid w:val="00760943"/>
    <w:rsid w:val="00764E53"/>
    <w:rsid w:val="007663BA"/>
    <w:rsid w:val="00772541"/>
    <w:rsid w:val="00775194"/>
    <w:rsid w:val="00793DA8"/>
    <w:rsid w:val="007C05FD"/>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D3B03"/>
    <w:rsid w:val="008D3B4D"/>
    <w:rsid w:val="008D459B"/>
    <w:rsid w:val="008E107B"/>
    <w:rsid w:val="008E2064"/>
    <w:rsid w:val="008E23BC"/>
    <w:rsid w:val="008F78C6"/>
    <w:rsid w:val="009013D8"/>
    <w:rsid w:val="00903DFC"/>
    <w:rsid w:val="00910A83"/>
    <w:rsid w:val="009257D0"/>
    <w:rsid w:val="00932178"/>
    <w:rsid w:val="00945059"/>
    <w:rsid w:val="00960683"/>
    <w:rsid w:val="00962198"/>
    <w:rsid w:val="00964328"/>
    <w:rsid w:val="009721E1"/>
    <w:rsid w:val="009841B3"/>
    <w:rsid w:val="009B25D4"/>
    <w:rsid w:val="009B326C"/>
    <w:rsid w:val="009B493C"/>
    <w:rsid w:val="009B650E"/>
    <w:rsid w:val="009C46C9"/>
    <w:rsid w:val="009D5C81"/>
    <w:rsid w:val="009F6D84"/>
    <w:rsid w:val="00A044CE"/>
    <w:rsid w:val="00A32C35"/>
    <w:rsid w:val="00A50068"/>
    <w:rsid w:val="00A51882"/>
    <w:rsid w:val="00A51CEA"/>
    <w:rsid w:val="00A73DF3"/>
    <w:rsid w:val="00A8303E"/>
    <w:rsid w:val="00A97343"/>
    <w:rsid w:val="00AA7453"/>
    <w:rsid w:val="00AC4645"/>
    <w:rsid w:val="00AC5E69"/>
    <w:rsid w:val="00AE7497"/>
    <w:rsid w:val="00B00B90"/>
    <w:rsid w:val="00B11FD3"/>
    <w:rsid w:val="00B141ED"/>
    <w:rsid w:val="00B32CCC"/>
    <w:rsid w:val="00B35AA9"/>
    <w:rsid w:val="00B53C11"/>
    <w:rsid w:val="00B554AC"/>
    <w:rsid w:val="00B61F67"/>
    <w:rsid w:val="00B706B7"/>
    <w:rsid w:val="00B70DAB"/>
    <w:rsid w:val="00B74121"/>
    <w:rsid w:val="00B873E3"/>
    <w:rsid w:val="00BA43C7"/>
    <w:rsid w:val="00BB18CA"/>
    <w:rsid w:val="00BC03A0"/>
    <w:rsid w:val="00BC2FDE"/>
    <w:rsid w:val="00BE5E71"/>
    <w:rsid w:val="00C226DC"/>
    <w:rsid w:val="00C2415B"/>
    <w:rsid w:val="00C26157"/>
    <w:rsid w:val="00C30887"/>
    <w:rsid w:val="00C35EAA"/>
    <w:rsid w:val="00C457DD"/>
    <w:rsid w:val="00C47966"/>
    <w:rsid w:val="00C561A2"/>
    <w:rsid w:val="00C64988"/>
    <w:rsid w:val="00C67461"/>
    <w:rsid w:val="00CA35E1"/>
    <w:rsid w:val="00CB0C2C"/>
    <w:rsid w:val="00CC4B43"/>
    <w:rsid w:val="00CF722A"/>
    <w:rsid w:val="00D20622"/>
    <w:rsid w:val="00D22D72"/>
    <w:rsid w:val="00D7468F"/>
    <w:rsid w:val="00D759ED"/>
    <w:rsid w:val="00D92177"/>
    <w:rsid w:val="00D94955"/>
    <w:rsid w:val="00D97E36"/>
    <w:rsid w:val="00DA5083"/>
    <w:rsid w:val="00DA7787"/>
    <w:rsid w:val="00DE21AA"/>
    <w:rsid w:val="00DE7447"/>
    <w:rsid w:val="00DF5E4D"/>
    <w:rsid w:val="00DF5E87"/>
    <w:rsid w:val="00E01D75"/>
    <w:rsid w:val="00E10707"/>
    <w:rsid w:val="00E66087"/>
    <w:rsid w:val="00E73435"/>
    <w:rsid w:val="00E83F34"/>
    <w:rsid w:val="00E84D90"/>
    <w:rsid w:val="00E92CCB"/>
    <w:rsid w:val="00E97B44"/>
    <w:rsid w:val="00EA2D9B"/>
    <w:rsid w:val="00EA7F08"/>
    <w:rsid w:val="00EE4308"/>
    <w:rsid w:val="00F038AA"/>
    <w:rsid w:val="00F05286"/>
    <w:rsid w:val="00F20CF7"/>
    <w:rsid w:val="00F25C65"/>
    <w:rsid w:val="00F30D7C"/>
    <w:rsid w:val="00F32786"/>
    <w:rsid w:val="00F45BF8"/>
    <w:rsid w:val="00F560D5"/>
    <w:rsid w:val="00F6223B"/>
    <w:rsid w:val="00F71F07"/>
    <w:rsid w:val="00F81452"/>
    <w:rsid w:val="00FA3F2E"/>
    <w:rsid w:val="00FB0B5D"/>
    <w:rsid w:val="00FB5AB0"/>
    <w:rsid w:val="00FC17D4"/>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F7D04F"/>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UnresolvedMention">
    <w:name w:val="Unresolved Mention"/>
    <w:basedOn w:val="DefaultParagraphFont"/>
    <w:uiPriority w:val="99"/>
    <w:semiHidden/>
    <w:unhideWhenUsed/>
    <w:rsid w:val="009013D8"/>
    <w:rPr>
      <w:color w:val="808080"/>
      <w:shd w:val="clear" w:color="auto" w:fill="E6E6E6"/>
    </w:rPr>
  </w:style>
  <w:style w:type="character" w:styleId="FollowedHyperlink">
    <w:name w:val="FollowedHyperlink"/>
    <w:basedOn w:val="DefaultParagraphFont"/>
    <w:uiPriority w:val="99"/>
    <w:semiHidden/>
    <w:unhideWhenUsed/>
    <w:rsid w:val="00B00B90"/>
    <w:rPr>
      <w:color w:val="800080" w:themeColor="followedHyperlink"/>
      <w:u w:val="single"/>
    </w:rPr>
  </w:style>
  <w:style w:type="paragraph" w:styleId="BalloonText">
    <w:name w:val="Balloon Text"/>
    <w:basedOn w:val="Normal"/>
    <w:link w:val="BalloonTextChar"/>
    <w:uiPriority w:val="99"/>
    <w:semiHidden/>
    <w:unhideWhenUsed/>
    <w:rsid w:val="00152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youtu.be%2F0OlqBXQmytU&amp;data=01%7C01%7CJulia.Newman%40renishaw.com%7C88b6f65a7f674adc5ecc08d62d97ddc1%7Cbe3b1b3bae03462ebf694110e380dc7b%7C0&amp;sdata=%2Fk%2BELZvsdk0Ti7HcHz5Af7Z%2BypTX2VEKboYTNgOkaIU%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nishaw.com/catalysi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raman" TargetMode="External"/><Relationship Id="rId5" Type="http://schemas.openxmlformats.org/officeDocument/2006/relationships/footnotes" Target="footnotes.xml"/><Relationship Id="rId10" Type="http://schemas.openxmlformats.org/officeDocument/2006/relationships/hyperlink" Target="mailto:ian.hayward@renishaw.com" TargetMode="External"/><Relationship Id="rId4" Type="http://schemas.openxmlformats.org/officeDocument/2006/relationships/webSettings" Target="webSettings.xml"/><Relationship Id="rId9" Type="http://schemas.openxmlformats.org/officeDocument/2006/relationships/hyperlink" Target="http://www.ccarrero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725</Words>
  <Characters>4730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Julia Newman</cp:lastModifiedBy>
  <cp:revision>5</cp:revision>
  <cp:lastPrinted>2018-11-19T11:37:00Z</cp:lastPrinted>
  <dcterms:created xsi:type="dcterms:W3CDTF">2018-11-26T13:44:00Z</dcterms:created>
  <dcterms:modified xsi:type="dcterms:W3CDTF">2018-11-27T13:24:00Z</dcterms:modified>
</cp:coreProperties>
</file>