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6" w14:textId="39AC55BC" w:rsidR="00535A5C" w:rsidRDefault="00700F75" w:rsidP="004C68BF">
      <w:pPr>
        <w:spacing w:line="336" w:lineRule="auto"/>
        <w:ind w:right="-554"/>
        <w:rPr>
          <w:rFonts w:ascii="Arial" w:hAnsi="Arial" w:cs="Arial"/>
          <w:i/>
        </w:rPr>
      </w:pPr>
      <w:r>
        <w:rPr>
          <w:rFonts w:ascii="Arial" w:hAnsi="Arial" w:cs="Arial"/>
          <w:i/>
          <w:noProof/>
        </w:rPr>
        <w:t>January</w:t>
      </w:r>
      <w:r w:rsidR="007B7B78">
        <w:rPr>
          <w:rFonts w:ascii="Arial" w:hAnsi="Arial" w:cs="Arial"/>
          <w:i/>
          <w:noProof/>
        </w:rPr>
        <w:t xml:space="preserve"> </w:t>
      </w:r>
      <w:r w:rsidR="009B63D3">
        <w:rPr>
          <w:rFonts w:ascii="Arial" w:hAnsi="Arial" w:cs="Arial"/>
          <w:i/>
          <w:noProof/>
        </w:rPr>
        <w:t>20</w:t>
      </w:r>
      <w:r w:rsidR="00B91AD6">
        <w:rPr>
          <w:rFonts w:ascii="Arial" w:hAnsi="Arial" w:cs="Arial"/>
          <w:i/>
          <w:noProof/>
        </w:rPr>
        <w:t>2</w:t>
      </w:r>
      <w:r>
        <w:rPr>
          <w:rFonts w:ascii="Arial" w:hAnsi="Arial" w:cs="Arial"/>
          <w:i/>
          <w:noProof/>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0E395BD0" w:rsidR="00524281" w:rsidRDefault="00700F75" w:rsidP="004C68BF">
      <w:pPr>
        <w:spacing w:line="336" w:lineRule="auto"/>
        <w:ind w:right="-554"/>
        <w:rPr>
          <w:rFonts w:ascii="Arial" w:hAnsi="Arial" w:cs="Arial"/>
          <w:b/>
          <w:sz w:val="24"/>
          <w:szCs w:val="24"/>
        </w:rPr>
      </w:pPr>
      <w:bookmarkStart w:id="0" w:name="_Hlk59454589"/>
      <w:r w:rsidRPr="00700F75">
        <w:rPr>
          <w:rFonts w:ascii="Arial" w:hAnsi="Arial" w:cs="Arial"/>
          <w:b/>
          <w:sz w:val="24"/>
          <w:szCs w:val="24"/>
        </w:rPr>
        <w:t>IMechE recognition for Renishaw engineer</w:t>
      </w:r>
    </w:p>
    <w:p w14:paraId="4983FCF3" w14:textId="77777777" w:rsidR="00700F75" w:rsidRDefault="00700F75" w:rsidP="004C68BF">
      <w:pPr>
        <w:spacing w:line="336" w:lineRule="auto"/>
        <w:ind w:right="-554"/>
        <w:rPr>
          <w:rFonts w:ascii="Arial" w:hAnsi="Arial" w:cs="Arial"/>
          <w:b/>
          <w:sz w:val="24"/>
          <w:szCs w:val="24"/>
        </w:rPr>
      </w:pPr>
    </w:p>
    <w:p w14:paraId="4FE880CB" w14:textId="45D4EA5C" w:rsidR="00524281" w:rsidRDefault="00700F75" w:rsidP="004C68BF">
      <w:pPr>
        <w:spacing w:line="336" w:lineRule="auto"/>
        <w:ind w:right="-554"/>
        <w:rPr>
          <w:rFonts w:ascii="Arial" w:hAnsi="Arial" w:cs="Arial"/>
        </w:rPr>
      </w:pPr>
      <w:r w:rsidRPr="081BD0C0">
        <w:rPr>
          <w:rFonts w:ascii="Arial" w:hAnsi="Arial" w:cs="Arial"/>
        </w:rPr>
        <w:t xml:space="preserve">Matthew Hunter, Design Development Engineer and </w:t>
      </w:r>
      <w:r w:rsidR="00EC6E9B" w:rsidRPr="081BD0C0">
        <w:rPr>
          <w:rFonts w:ascii="Arial" w:hAnsi="Arial" w:cs="Arial"/>
        </w:rPr>
        <w:t xml:space="preserve">former </w:t>
      </w:r>
      <w:r w:rsidRPr="081BD0C0">
        <w:rPr>
          <w:rFonts w:ascii="Arial" w:hAnsi="Arial" w:cs="Arial"/>
        </w:rPr>
        <w:t>apprentice at global engineering company</w:t>
      </w:r>
      <w:r w:rsidR="6C018815" w:rsidRPr="081BD0C0">
        <w:rPr>
          <w:rFonts w:ascii="Arial" w:hAnsi="Arial" w:cs="Arial"/>
        </w:rPr>
        <w:t>,</w:t>
      </w:r>
      <w:r w:rsidRPr="081BD0C0">
        <w:rPr>
          <w:rFonts w:ascii="Arial" w:hAnsi="Arial" w:cs="Arial"/>
        </w:rPr>
        <w:t xml:space="preserve"> </w:t>
      </w:r>
      <w:hyperlink r:id="rId11">
        <w:r w:rsidRPr="081BD0C0">
          <w:rPr>
            <w:rStyle w:val="Hyperlink"/>
            <w:rFonts w:ascii="Arial" w:hAnsi="Arial" w:cs="Arial"/>
          </w:rPr>
          <w:t>Renishaw</w:t>
        </w:r>
      </w:hyperlink>
      <w:r w:rsidRPr="081BD0C0">
        <w:rPr>
          <w:rFonts w:ascii="Arial" w:hAnsi="Arial" w:cs="Arial"/>
        </w:rPr>
        <w:t xml:space="preserve">, was awarded the Frederic Barnes Waldron 'Best Student' award at the end of December 2020. </w:t>
      </w:r>
      <w:proofErr w:type="gramStart"/>
      <w:r w:rsidRPr="081BD0C0">
        <w:rPr>
          <w:rFonts w:ascii="Arial" w:hAnsi="Arial" w:cs="Arial"/>
        </w:rPr>
        <w:t>Hunter was nominated by the Head of Engineering at the University of South Wales</w:t>
      </w:r>
      <w:proofErr w:type="gramEnd"/>
      <w:r w:rsidRPr="081BD0C0">
        <w:rPr>
          <w:rFonts w:ascii="Arial" w:hAnsi="Arial" w:cs="Arial"/>
        </w:rPr>
        <w:t xml:space="preserve"> after achieving a </w:t>
      </w:r>
      <w:r w:rsidR="00454781" w:rsidRPr="081BD0C0">
        <w:rPr>
          <w:rFonts w:ascii="Arial" w:hAnsi="Arial" w:cs="Arial"/>
        </w:rPr>
        <w:t>f</w:t>
      </w:r>
      <w:r w:rsidR="00EC6E9B" w:rsidRPr="081BD0C0">
        <w:rPr>
          <w:rFonts w:ascii="Arial" w:hAnsi="Arial" w:cs="Arial"/>
        </w:rPr>
        <w:t>irst</w:t>
      </w:r>
      <w:r w:rsidR="743F58F8" w:rsidRPr="081BD0C0">
        <w:rPr>
          <w:rFonts w:ascii="Arial" w:hAnsi="Arial" w:cs="Arial"/>
        </w:rPr>
        <w:t>-</w:t>
      </w:r>
      <w:r w:rsidRPr="081BD0C0">
        <w:rPr>
          <w:rFonts w:ascii="Arial" w:hAnsi="Arial" w:cs="Arial"/>
        </w:rPr>
        <w:t xml:space="preserve">class </w:t>
      </w:r>
      <w:r w:rsidR="6BA2E22F" w:rsidRPr="081BD0C0">
        <w:rPr>
          <w:rFonts w:ascii="Arial" w:hAnsi="Arial" w:cs="Arial"/>
        </w:rPr>
        <w:t xml:space="preserve">honours </w:t>
      </w:r>
      <w:r w:rsidRPr="081BD0C0">
        <w:rPr>
          <w:rFonts w:ascii="Arial" w:hAnsi="Arial" w:cs="Arial"/>
        </w:rPr>
        <w:t>degree in Mechanical Engineering.</w:t>
      </w:r>
    </w:p>
    <w:p w14:paraId="4FE880CE" w14:textId="62F443C4" w:rsidR="00CD6AD4" w:rsidRDefault="00CD6AD4" w:rsidP="004C68BF">
      <w:pPr>
        <w:spacing w:line="336" w:lineRule="auto"/>
        <w:ind w:right="-554"/>
        <w:rPr>
          <w:rFonts w:ascii="Arial" w:hAnsi="Arial" w:cs="Arial"/>
          <w:i/>
        </w:rPr>
      </w:pPr>
    </w:p>
    <w:p w14:paraId="4FD893CA" w14:textId="5FD6B04C" w:rsidR="00700F75" w:rsidRPr="00700F75" w:rsidRDefault="00700F75" w:rsidP="004C68BF">
      <w:pPr>
        <w:spacing w:line="336" w:lineRule="auto"/>
        <w:ind w:right="-554"/>
        <w:rPr>
          <w:rFonts w:ascii="Arial" w:hAnsi="Arial" w:cs="Arial"/>
          <w:iCs/>
        </w:rPr>
      </w:pPr>
      <w:r w:rsidRPr="00700F75">
        <w:rPr>
          <w:rFonts w:ascii="Arial" w:hAnsi="Arial" w:cs="Arial"/>
          <w:iCs/>
        </w:rPr>
        <w:t xml:space="preserve">The </w:t>
      </w:r>
      <w:r>
        <w:rPr>
          <w:rFonts w:ascii="Arial" w:hAnsi="Arial" w:cs="Arial"/>
          <w:iCs/>
        </w:rPr>
        <w:t>award</w:t>
      </w:r>
      <w:r w:rsidRPr="00700F75">
        <w:rPr>
          <w:rFonts w:ascii="Arial" w:hAnsi="Arial" w:cs="Arial"/>
          <w:iCs/>
        </w:rPr>
        <w:t xml:space="preserve"> is </w:t>
      </w:r>
      <w:r w:rsidR="00030637" w:rsidRPr="00700F75">
        <w:rPr>
          <w:rFonts w:ascii="Arial" w:hAnsi="Arial" w:cs="Arial"/>
          <w:iCs/>
        </w:rPr>
        <w:t>presented</w:t>
      </w:r>
      <w:r w:rsidRPr="00700F75">
        <w:rPr>
          <w:rFonts w:ascii="Arial" w:hAnsi="Arial" w:cs="Arial"/>
          <w:iCs/>
        </w:rPr>
        <w:t xml:space="preserve"> on behalf of the Institute of Mechanical Engineers</w:t>
      </w:r>
      <w:r>
        <w:rPr>
          <w:rFonts w:ascii="Arial" w:hAnsi="Arial" w:cs="Arial"/>
          <w:iCs/>
        </w:rPr>
        <w:t xml:space="preserve"> (</w:t>
      </w:r>
      <w:r w:rsidRPr="00700F75">
        <w:rPr>
          <w:rFonts w:ascii="Arial" w:hAnsi="Arial" w:cs="Arial"/>
          <w:iCs/>
        </w:rPr>
        <w:t>IMechE</w:t>
      </w:r>
      <w:r>
        <w:rPr>
          <w:rFonts w:ascii="Arial" w:hAnsi="Arial" w:cs="Arial"/>
          <w:iCs/>
        </w:rPr>
        <w:t>)</w:t>
      </w:r>
      <w:r w:rsidRPr="00700F75">
        <w:rPr>
          <w:rFonts w:ascii="Arial" w:hAnsi="Arial" w:cs="Arial"/>
          <w:iCs/>
        </w:rPr>
        <w:t xml:space="preserve"> on the recommendation of the head of department at each university. Every year, the award is handed out to an outstanding undergraduate student who is an affiliate member of the IMechE and is studying towards an IMechE accredited degree.</w:t>
      </w:r>
    </w:p>
    <w:p w14:paraId="222B730C" w14:textId="0BE2EB53" w:rsidR="00700F75" w:rsidRDefault="00700F75" w:rsidP="004C68BF">
      <w:pPr>
        <w:spacing w:line="336" w:lineRule="auto"/>
        <w:ind w:right="-554"/>
        <w:rPr>
          <w:rFonts w:ascii="Arial" w:hAnsi="Arial" w:cs="Arial"/>
          <w:iCs/>
        </w:rPr>
      </w:pPr>
    </w:p>
    <w:p w14:paraId="6CD6B581" w14:textId="142FAEDB" w:rsidR="00700F75" w:rsidRDefault="534F414B" w:rsidP="081BD0C0">
      <w:pPr>
        <w:spacing w:line="336" w:lineRule="auto"/>
        <w:ind w:right="-554"/>
        <w:rPr>
          <w:rFonts w:ascii="Arial" w:hAnsi="Arial" w:cs="Arial"/>
        </w:rPr>
      </w:pPr>
      <w:r w:rsidRPr="57DDEE50">
        <w:rPr>
          <w:rFonts w:ascii="Arial" w:hAnsi="Arial" w:cs="Arial"/>
        </w:rPr>
        <w:t xml:space="preserve">“I have gained invaluable knowledge </w:t>
      </w:r>
      <w:r w:rsidR="2A825369" w:rsidRPr="57DDEE50">
        <w:rPr>
          <w:rFonts w:ascii="Arial" w:hAnsi="Arial" w:cs="Arial"/>
        </w:rPr>
        <w:t xml:space="preserve">from Renishaw engineers </w:t>
      </w:r>
      <w:r w:rsidR="43728736" w:rsidRPr="57DDEE50">
        <w:rPr>
          <w:rFonts w:ascii="Arial" w:hAnsi="Arial" w:cs="Arial"/>
        </w:rPr>
        <w:t xml:space="preserve">that helped me achieve my </w:t>
      </w:r>
      <w:r w:rsidR="07F248D0" w:rsidRPr="57DDEE50">
        <w:rPr>
          <w:rFonts w:ascii="Arial" w:hAnsi="Arial" w:cs="Arial"/>
        </w:rPr>
        <w:t>f</w:t>
      </w:r>
      <w:r w:rsidR="43728736" w:rsidRPr="57DDEE50">
        <w:rPr>
          <w:rFonts w:ascii="Arial" w:hAnsi="Arial" w:cs="Arial"/>
        </w:rPr>
        <w:t>irst</w:t>
      </w:r>
      <w:r w:rsidR="680D9C26" w:rsidRPr="57DDEE50">
        <w:rPr>
          <w:rFonts w:ascii="Arial" w:hAnsi="Arial" w:cs="Arial"/>
        </w:rPr>
        <w:t>-</w:t>
      </w:r>
      <w:r w:rsidR="43728736" w:rsidRPr="57DDEE50">
        <w:rPr>
          <w:rFonts w:ascii="Arial" w:hAnsi="Arial" w:cs="Arial"/>
        </w:rPr>
        <w:t xml:space="preserve"> class</w:t>
      </w:r>
      <w:r w:rsidRPr="57DDEE50">
        <w:rPr>
          <w:rFonts w:ascii="Arial" w:hAnsi="Arial" w:cs="Arial"/>
        </w:rPr>
        <w:t xml:space="preserve"> degree</w:t>
      </w:r>
      <w:r w:rsidR="2A825369" w:rsidRPr="57DDEE50">
        <w:rPr>
          <w:rFonts w:ascii="Arial" w:hAnsi="Arial" w:cs="Arial"/>
        </w:rPr>
        <w:t>,” explained Hunter.</w:t>
      </w:r>
      <w:r w:rsidRPr="57DDEE50">
        <w:rPr>
          <w:rFonts w:ascii="Arial" w:hAnsi="Arial" w:cs="Arial"/>
        </w:rPr>
        <w:t xml:space="preserve"> </w:t>
      </w:r>
      <w:r w:rsidR="43728736" w:rsidRPr="57DDEE50">
        <w:rPr>
          <w:rFonts w:ascii="Arial" w:hAnsi="Arial" w:cs="Arial"/>
        </w:rPr>
        <w:t>“</w:t>
      </w:r>
      <w:r w:rsidR="03078D2F" w:rsidRPr="57DDEE50">
        <w:rPr>
          <w:rFonts w:ascii="Arial" w:hAnsi="Arial" w:cs="Arial"/>
        </w:rPr>
        <w:t>They</w:t>
      </w:r>
      <w:r w:rsidRPr="57DDEE50">
        <w:rPr>
          <w:rFonts w:ascii="Arial" w:hAnsi="Arial" w:cs="Arial"/>
        </w:rPr>
        <w:t xml:space="preserve"> have helped me </w:t>
      </w:r>
      <w:r w:rsidR="03078D2F" w:rsidRPr="57DDEE50">
        <w:rPr>
          <w:rFonts w:ascii="Arial" w:hAnsi="Arial" w:cs="Arial"/>
        </w:rPr>
        <w:t xml:space="preserve">to develop my general engineering understanding </w:t>
      </w:r>
      <w:r w:rsidR="1BA46D41" w:rsidRPr="57DDEE50">
        <w:rPr>
          <w:rFonts w:ascii="Arial" w:hAnsi="Arial" w:cs="Arial"/>
        </w:rPr>
        <w:t xml:space="preserve">that I can </w:t>
      </w:r>
      <w:r w:rsidR="2A825369" w:rsidRPr="57DDEE50">
        <w:rPr>
          <w:rFonts w:ascii="Arial" w:hAnsi="Arial" w:cs="Arial"/>
        </w:rPr>
        <w:t>apply to both company projects and academic</w:t>
      </w:r>
      <w:r w:rsidR="5C684734" w:rsidRPr="57DDEE50">
        <w:rPr>
          <w:rFonts w:ascii="Arial" w:hAnsi="Arial" w:cs="Arial"/>
        </w:rPr>
        <w:t xml:space="preserve"> assessments</w:t>
      </w:r>
      <w:r w:rsidR="03078D2F" w:rsidRPr="57DDEE50">
        <w:rPr>
          <w:rFonts w:ascii="Arial" w:hAnsi="Arial" w:cs="Arial"/>
        </w:rPr>
        <w:t>.</w:t>
      </w:r>
      <w:r w:rsidR="030305BA" w:rsidRPr="57DDEE50">
        <w:rPr>
          <w:rFonts w:ascii="Arial" w:hAnsi="Arial" w:cs="Arial"/>
        </w:rPr>
        <w:t>”</w:t>
      </w:r>
    </w:p>
    <w:p w14:paraId="4A36FED9" w14:textId="77777777" w:rsidR="00700F75" w:rsidRDefault="00700F75" w:rsidP="004C68BF">
      <w:pPr>
        <w:spacing w:line="336" w:lineRule="auto"/>
        <w:ind w:right="-554"/>
        <w:rPr>
          <w:rFonts w:ascii="Arial" w:hAnsi="Arial" w:cs="Arial"/>
          <w:iCs/>
        </w:rPr>
      </w:pPr>
    </w:p>
    <w:p w14:paraId="1B6A8E05" w14:textId="71C9BF42" w:rsidR="00700F75" w:rsidRDefault="00C97D83" w:rsidP="004C68BF">
      <w:pPr>
        <w:spacing w:line="336" w:lineRule="auto"/>
        <w:ind w:right="-554"/>
        <w:rPr>
          <w:rFonts w:ascii="Arial" w:hAnsi="Arial" w:cs="Arial"/>
          <w:iCs/>
        </w:rPr>
      </w:pPr>
      <w:r>
        <w:rPr>
          <w:rFonts w:ascii="Arial" w:hAnsi="Arial" w:cs="Arial"/>
          <w:iCs/>
        </w:rPr>
        <w:t>“My love of engineering started when I made and raced</w:t>
      </w:r>
      <w:r w:rsidRPr="00C97D83">
        <w:rPr>
          <w:rFonts w:ascii="Arial" w:hAnsi="Arial" w:cs="Arial"/>
          <w:iCs/>
        </w:rPr>
        <w:t xml:space="preserve"> </w:t>
      </w:r>
      <w:r w:rsidR="00924925">
        <w:rPr>
          <w:rFonts w:ascii="Arial" w:hAnsi="Arial" w:cs="Arial"/>
          <w:iCs/>
        </w:rPr>
        <w:t>G</w:t>
      </w:r>
      <w:r w:rsidRPr="00700F75">
        <w:rPr>
          <w:rFonts w:ascii="Arial" w:hAnsi="Arial" w:cs="Arial"/>
          <w:iCs/>
        </w:rPr>
        <w:t>reenpower electric cars</w:t>
      </w:r>
      <w:r>
        <w:rPr>
          <w:rFonts w:ascii="Arial" w:hAnsi="Arial" w:cs="Arial"/>
          <w:iCs/>
        </w:rPr>
        <w:t xml:space="preserve"> with my father and brother as a child and I have found the same enjoyment in engineering during my time as an apprentice,” Hunter continued. “</w:t>
      </w:r>
      <w:r w:rsidR="00454781">
        <w:rPr>
          <w:rFonts w:ascii="Arial" w:hAnsi="Arial" w:cs="Arial"/>
          <w:iCs/>
        </w:rPr>
        <w:t xml:space="preserve">An apprenticeship gave me the opportunity to work and study simultaneously to gain the qualifications and experience </w:t>
      </w:r>
      <w:proofErr w:type="gramStart"/>
      <w:r w:rsidR="00454781">
        <w:rPr>
          <w:rFonts w:ascii="Arial" w:hAnsi="Arial" w:cs="Arial"/>
          <w:iCs/>
        </w:rPr>
        <w:t>required</w:t>
      </w:r>
      <w:proofErr w:type="gramEnd"/>
      <w:r w:rsidR="00454781">
        <w:rPr>
          <w:rFonts w:ascii="Arial" w:hAnsi="Arial" w:cs="Arial"/>
          <w:iCs/>
        </w:rPr>
        <w:t xml:space="preserve"> for my future career</w:t>
      </w:r>
      <w:r>
        <w:rPr>
          <w:rFonts w:ascii="Arial" w:hAnsi="Arial" w:cs="Arial"/>
          <w:iCs/>
        </w:rPr>
        <w:t>.”</w:t>
      </w:r>
    </w:p>
    <w:p w14:paraId="373D838A" w14:textId="42CBFA51" w:rsidR="00C97D83" w:rsidRDefault="00C97D83" w:rsidP="004C68BF">
      <w:pPr>
        <w:spacing w:line="336" w:lineRule="auto"/>
        <w:ind w:right="-554"/>
        <w:rPr>
          <w:rFonts w:ascii="Arial" w:hAnsi="Arial" w:cs="Arial"/>
          <w:iCs/>
        </w:rPr>
      </w:pPr>
    </w:p>
    <w:p w14:paraId="1EC442B9" w14:textId="76072BB7" w:rsidR="00112F6D" w:rsidRDefault="2A0192F4" w:rsidP="00112F6D">
      <w:pPr>
        <w:spacing w:line="336" w:lineRule="auto"/>
        <w:ind w:right="-554"/>
      </w:pPr>
      <w:r w:rsidRPr="57DDEE50">
        <w:rPr>
          <w:rFonts w:ascii="Arial" w:hAnsi="Arial" w:cs="Arial"/>
        </w:rPr>
        <w:t xml:space="preserve">“Matthew has been </w:t>
      </w:r>
      <w:proofErr w:type="gramStart"/>
      <w:r w:rsidRPr="57DDEE50">
        <w:rPr>
          <w:rFonts w:ascii="Arial" w:hAnsi="Arial" w:cs="Arial"/>
        </w:rPr>
        <w:t>a great addition</w:t>
      </w:r>
      <w:proofErr w:type="gramEnd"/>
      <w:r w:rsidRPr="57DDEE50">
        <w:rPr>
          <w:rFonts w:ascii="Arial" w:hAnsi="Arial" w:cs="Arial"/>
        </w:rPr>
        <w:t xml:space="preserve"> to the team</w:t>
      </w:r>
      <w:r w:rsidR="686A4832" w:rsidRPr="57DDEE50">
        <w:rPr>
          <w:rFonts w:ascii="Arial" w:hAnsi="Arial" w:cs="Arial"/>
        </w:rPr>
        <w:t>,</w:t>
      </w:r>
      <w:r w:rsidRPr="57DDEE50">
        <w:rPr>
          <w:rFonts w:ascii="Arial" w:hAnsi="Arial" w:cs="Arial"/>
        </w:rPr>
        <w:t xml:space="preserve"> and it is </w:t>
      </w:r>
      <w:r w:rsidR="03078D2F" w:rsidRPr="57DDEE50">
        <w:rPr>
          <w:rFonts w:ascii="Arial" w:hAnsi="Arial" w:cs="Arial"/>
        </w:rPr>
        <w:t>fantastic</w:t>
      </w:r>
      <w:r w:rsidRPr="57DDEE50">
        <w:rPr>
          <w:rFonts w:ascii="Arial" w:hAnsi="Arial" w:cs="Arial"/>
        </w:rPr>
        <w:t xml:space="preserve"> to</w:t>
      </w:r>
      <w:r w:rsidR="5C684734" w:rsidRPr="57DDEE50">
        <w:rPr>
          <w:rFonts w:ascii="Arial" w:hAnsi="Arial" w:cs="Arial"/>
        </w:rPr>
        <w:t xml:space="preserve"> work </w:t>
      </w:r>
      <w:r w:rsidR="1C990653" w:rsidRPr="57DDEE50">
        <w:rPr>
          <w:rFonts w:ascii="Arial" w:hAnsi="Arial" w:cs="Arial"/>
        </w:rPr>
        <w:t>with</w:t>
      </w:r>
      <w:r w:rsidR="5C684734" w:rsidRPr="57DDEE50">
        <w:rPr>
          <w:rFonts w:ascii="Arial" w:hAnsi="Arial" w:cs="Arial"/>
        </w:rPr>
        <w:t xml:space="preserve"> him</w:t>
      </w:r>
      <w:r w:rsidRPr="57DDEE50">
        <w:rPr>
          <w:rFonts w:ascii="Arial" w:hAnsi="Arial" w:cs="Arial"/>
        </w:rPr>
        <w:t>,” commented Hugo Derrick, Technical Fellow at Renishaw. “</w:t>
      </w:r>
      <w:r w:rsidR="03078D2F" w:rsidRPr="57DDEE50">
        <w:rPr>
          <w:rFonts w:ascii="Arial" w:hAnsi="Arial" w:cs="Arial"/>
        </w:rPr>
        <w:t xml:space="preserve">Renishaw has always prided itself on its innovative thinkers and Matthew’s award </w:t>
      </w:r>
      <w:r w:rsidR="1C990653" w:rsidRPr="57DDEE50">
        <w:rPr>
          <w:rFonts w:ascii="Arial" w:hAnsi="Arial" w:cs="Arial"/>
        </w:rPr>
        <w:t>justly recognises</w:t>
      </w:r>
      <w:r w:rsidR="03078D2F" w:rsidRPr="57DDEE50">
        <w:rPr>
          <w:rFonts w:ascii="Arial" w:hAnsi="Arial" w:cs="Arial"/>
        </w:rPr>
        <w:t xml:space="preserve"> his outstanding academic achievements and ability to generate novel solutions.” </w:t>
      </w:r>
    </w:p>
    <w:p w14:paraId="2AA3C7A4" w14:textId="77777777" w:rsidR="00C97D83" w:rsidRDefault="00C97D83" w:rsidP="00C97D83">
      <w:pPr>
        <w:spacing w:line="336" w:lineRule="auto"/>
        <w:ind w:right="-554"/>
        <w:rPr>
          <w:rFonts w:ascii="Arial" w:hAnsi="Arial" w:cs="Arial"/>
          <w:iCs/>
        </w:rPr>
      </w:pPr>
    </w:p>
    <w:p w14:paraId="4396389F" w14:textId="1B71B77D" w:rsidR="00C97D83" w:rsidRDefault="2A0192F4" w:rsidP="57DDEE50">
      <w:pPr>
        <w:spacing w:line="336" w:lineRule="auto"/>
        <w:ind w:right="-554"/>
        <w:rPr>
          <w:rFonts w:ascii="Arial" w:hAnsi="Arial" w:cs="Arial"/>
        </w:rPr>
      </w:pPr>
      <w:r w:rsidRPr="57DDEE50">
        <w:rPr>
          <w:rFonts w:ascii="Arial" w:hAnsi="Arial" w:cs="Arial"/>
        </w:rPr>
        <w:t xml:space="preserve">Renishaw offers a range of award-winning apprenticeship programmes in engineering, manufacturing, software, </w:t>
      </w:r>
      <w:proofErr w:type="gramStart"/>
      <w:r w:rsidRPr="57DDEE50">
        <w:rPr>
          <w:rFonts w:ascii="Arial" w:hAnsi="Arial" w:cs="Arial"/>
        </w:rPr>
        <w:t>IT</w:t>
      </w:r>
      <w:proofErr w:type="gramEnd"/>
      <w:r w:rsidRPr="57DDEE50">
        <w:rPr>
          <w:rFonts w:ascii="Arial" w:hAnsi="Arial" w:cs="Arial"/>
        </w:rPr>
        <w:t xml:space="preserve"> and embedded electronics engineering. An apprenticeship at Renishaw is an opportunity to earn-while you learn, and degree level apprentices </w:t>
      </w:r>
      <w:r w:rsidR="02FF66F4" w:rsidRPr="57DDEE50">
        <w:rPr>
          <w:rFonts w:ascii="Arial" w:hAnsi="Arial" w:cs="Arial"/>
        </w:rPr>
        <w:t>can</w:t>
      </w:r>
      <w:r w:rsidRPr="57DDEE50">
        <w:rPr>
          <w:rFonts w:ascii="Arial" w:hAnsi="Arial" w:cs="Arial"/>
        </w:rPr>
        <w:t xml:space="preserve"> obtain their university qualifications with no student debt. Further benefits include a competitive salary and an extensive benefits package, with onsite gyms, medical </w:t>
      </w:r>
      <w:proofErr w:type="gramStart"/>
      <w:r w:rsidRPr="57DDEE50">
        <w:rPr>
          <w:rFonts w:ascii="Arial" w:hAnsi="Arial" w:cs="Arial"/>
        </w:rPr>
        <w:t>insurance</w:t>
      </w:r>
      <w:proofErr w:type="gramEnd"/>
      <w:r w:rsidRPr="57DDEE50">
        <w:rPr>
          <w:rFonts w:ascii="Arial" w:hAnsi="Arial" w:cs="Arial"/>
        </w:rPr>
        <w:t xml:space="preserve"> and pension.</w:t>
      </w:r>
    </w:p>
    <w:p w14:paraId="6312564B" w14:textId="77777777" w:rsidR="00C97D83" w:rsidRPr="00C97D83" w:rsidRDefault="00C97D83" w:rsidP="00C97D83">
      <w:pPr>
        <w:spacing w:line="336" w:lineRule="auto"/>
        <w:ind w:right="-554"/>
        <w:rPr>
          <w:rFonts w:ascii="Arial" w:hAnsi="Arial" w:cs="Arial"/>
          <w:iCs/>
        </w:rPr>
      </w:pPr>
    </w:p>
    <w:p w14:paraId="764D698C" w14:textId="6FA78A6C" w:rsidR="00C97D83" w:rsidRDefault="00C97D83" w:rsidP="00C97D83">
      <w:pPr>
        <w:spacing w:line="336" w:lineRule="auto"/>
        <w:ind w:right="-554"/>
        <w:rPr>
          <w:rFonts w:ascii="Arial" w:hAnsi="Arial" w:cs="Arial"/>
          <w:iCs/>
        </w:rPr>
      </w:pPr>
      <w:r w:rsidRPr="00C97D83">
        <w:rPr>
          <w:rFonts w:ascii="Arial" w:hAnsi="Arial" w:cs="Arial"/>
          <w:iCs/>
        </w:rPr>
        <w:lastRenderedPageBreak/>
        <w:t xml:space="preserve">For more information about Renishaw’s apprenticeships, or to apply please visit </w:t>
      </w:r>
      <w:hyperlink r:id="rId12" w:history="1">
        <w:r w:rsidRPr="0053702E">
          <w:rPr>
            <w:rStyle w:val="Hyperlink"/>
            <w:rFonts w:ascii="Arial" w:hAnsi="Arial" w:cs="Arial"/>
            <w:iCs/>
          </w:rPr>
          <w:t>www.renishaw.com/apprentice</w:t>
        </w:r>
      </w:hyperlink>
      <w:r w:rsidRPr="00C97D83">
        <w:rPr>
          <w:rFonts w:ascii="Arial" w:hAnsi="Arial" w:cs="Arial"/>
          <w:iCs/>
        </w:rPr>
        <w:t>.</w:t>
      </w:r>
    </w:p>
    <w:bookmarkEnd w:id="0"/>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 xml:space="preserve">Notes to </w:t>
      </w:r>
      <w:proofErr w:type="gramStart"/>
      <w:r w:rsidRPr="00CA494F">
        <w:rPr>
          <w:rFonts w:ascii="Arial" w:hAnsi="Arial" w:cs="Arial"/>
          <w:b/>
          <w:sz w:val="24"/>
          <w:szCs w:val="22"/>
        </w:rPr>
        <w:t>editors</w:t>
      </w:r>
      <w:proofErr w:type="gramEnd"/>
    </w:p>
    <w:p w14:paraId="313B02B8" w14:textId="77777777" w:rsidR="00CA494F" w:rsidRPr="00CA494F" w:rsidRDefault="00CA494F" w:rsidP="00CA494F">
      <w:pPr>
        <w:spacing w:line="276" w:lineRule="auto"/>
        <w:rPr>
          <w:rFonts w:ascii="Arial" w:hAnsi="Arial" w:cs="Arial"/>
          <w:szCs w:val="22"/>
        </w:rPr>
      </w:pPr>
    </w:p>
    <w:p w14:paraId="35F139BC" w14:textId="070A5408"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w:t>
      </w:r>
      <w:r w:rsidR="00F63E71">
        <w:rPr>
          <w:rFonts w:ascii="Arial" w:hAnsi="Arial" w:cs="Arial"/>
          <w:szCs w:val="22"/>
        </w:rPr>
        <w:t>over 4</w:t>
      </w:r>
      <w:r w:rsidR="007B1F00">
        <w:rPr>
          <w:rFonts w:ascii="Arial" w:hAnsi="Arial" w:cs="Arial"/>
          <w:szCs w:val="22"/>
        </w:rPr>
        <w:t>,000</w:t>
      </w:r>
      <w:r w:rsidRPr="00EF3218">
        <w:rPr>
          <w:rFonts w:ascii="Arial" w:hAnsi="Arial" w:cs="Arial"/>
          <w:color w:val="FF0000"/>
          <w:szCs w:val="22"/>
        </w:rPr>
        <w:t xml:space="preserve"> </w:t>
      </w:r>
      <w:r w:rsidRPr="00CA494F">
        <w:rPr>
          <w:rFonts w:ascii="Arial" w:hAnsi="Arial" w:cs="Arial"/>
          <w:szCs w:val="22"/>
        </w:rPr>
        <w:t xml:space="preserve">employees </w:t>
      </w:r>
      <w:proofErr w:type="gramStart"/>
      <w:r w:rsidRPr="00CA494F">
        <w:rPr>
          <w:rFonts w:ascii="Arial" w:hAnsi="Arial" w:cs="Arial"/>
          <w:szCs w:val="22"/>
        </w:rPr>
        <w:t>located</w:t>
      </w:r>
      <w:proofErr w:type="gramEnd"/>
      <w:r w:rsidRPr="00CA494F">
        <w:rPr>
          <w:rFonts w:ascii="Arial" w:hAnsi="Arial" w:cs="Arial"/>
          <w:szCs w:val="22"/>
        </w:rPr>
        <w:t xml:space="preserve"> in </w:t>
      </w:r>
      <w:r w:rsidRPr="007B1F00">
        <w:rPr>
          <w:rFonts w:ascii="Arial" w:hAnsi="Arial" w:cs="Arial"/>
          <w:szCs w:val="22"/>
        </w:rPr>
        <w:t>the 3</w:t>
      </w:r>
      <w:r w:rsidR="00251DB1">
        <w:rPr>
          <w:rFonts w:ascii="Arial" w:hAnsi="Arial" w:cs="Arial"/>
          <w:szCs w:val="22"/>
        </w:rPr>
        <w:t>7</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58E862CD"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w:t>
      </w:r>
      <w:r w:rsidR="00F63E71">
        <w:rPr>
          <w:rFonts w:ascii="Arial" w:hAnsi="Arial" w:cs="Arial"/>
          <w:szCs w:val="22"/>
        </w:rPr>
        <w:t>20</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w:t>
      </w:r>
      <w:r w:rsidR="008D3524">
        <w:rPr>
          <w:rFonts w:ascii="Arial" w:hAnsi="Arial" w:cs="Arial"/>
          <w:szCs w:val="22"/>
        </w:rPr>
        <w:t>10.2</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w:t>
      </w:r>
      <w:r w:rsidRPr="00BF4261">
        <w:rPr>
          <w:rFonts w:ascii="Arial" w:hAnsi="Arial" w:cs="Arial"/>
          <w:szCs w:val="22"/>
        </w:rPr>
        <w:t xml:space="preserve">The company’s largest markets are </w:t>
      </w:r>
      <w:r w:rsidR="00BF4261">
        <w:rPr>
          <w:rFonts w:ascii="Arial" w:hAnsi="Arial" w:cs="Arial"/>
          <w:szCs w:val="22"/>
        </w:rPr>
        <w:t>China, the USA</w:t>
      </w:r>
      <w:r w:rsidR="00986D2E">
        <w:rPr>
          <w:rFonts w:ascii="Arial" w:hAnsi="Arial" w:cs="Arial"/>
          <w:szCs w:val="22"/>
        </w:rPr>
        <w:t xml:space="preserve">, </w:t>
      </w:r>
      <w:proofErr w:type="gramStart"/>
      <w:r w:rsidR="00986D2E">
        <w:rPr>
          <w:rFonts w:ascii="Arial" w:hAnsi="Arial" w:cs="Arial"/>
          <w:szCs w:val="22"/>
        </w:rPr>
        <w:t>Japan</w:t>
      </w:r>
      <w:proofErr w:type="gramEnd"/>
      <w:r w:rsidR="00986D2E">
        <w:rPr>
          <w:rFonts w:ascii="Arial" w:hAnsi="Arial" w:cs="Arial"/>
          <w:szCs w:val="22"/>
        </w:rPr>
        <w:t xml:space="preserve"> and 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w:t>
      </w:r>
      <w:proofErr w:type="gramStart"/>
      <w:r w:rsidRPr="00CA494F">
        <w:rPr>
          <w:rFonts w:ascii="Arial" w:hAnsi="Arial" w:cs="Arial"/>
          <w:szCs w:val="22"/>
        </w:rPr>
        <w:t>numerous</w:t>
      </w:r>
      <w:proofErr w:type="gramEnd"/>
      <w:r w:rsidRPr="00CA494F">
        <w:rPr>
          <w:rFonts w:ascii="Arial" w:hAnsi="Arial" w:cs="Arial"/>
          <w:szCs w:val="22"/>
        </w:rPr>
        <w:t xml:space="preserve">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237D1856"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5A7A6B">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A298F" w14:textId="77777777" w:rsidR="00762BFF" w:rsidRDefault="00762BFF" w:rsidP="002E2F8C">
      <w:r>
        <w:separator/>
      </w:r>
    </w:p>
  </w:endnote>
  <w:endnote w:type="continuationSeparator" w:id="0">
    <w:p w14:paraId="63F9FA2A" w14:textId="77777777" w:rsidR="00762BFF" w:rsidRDefault="00762BF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457BA" w14:textId="77777777" w:rsidR="00762BFF" w:rsidRDefault="00762BFF" w:rsidP="002E2F8C">
      <w:r>
        <w:separator/>
      </w:r>
    </w:p>
  </w:footnote>
  <w:footnote w:type="continuationSeparator" w:id="0">
    <w:p w14:paraId="4AA1A4E6" w14:textId="77777777" w:rsidR="00762BFF" w:rsidRDefault="00762BF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944E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7282747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637"/>
    <w:rsid w:val="000566E5"/>
    <w:rsid w:val="00075B33"/>
    <w:rsid w:val="000B4580"/>
    <w:rsid w:val="000B6575"/>
    <w:rsid w:val="000C6F60"/>
    <w:rsid w:val="00112F6D"/>
    <w:rsid w:val="00113C35"/>
    <w:rsid w:val="0012029C"/>
    <w:rsid w:val="00135DB0"/>
    <w:rsid w:val="00180B30"/>
    <w:rsid w:val="001B5924"/>
    <w:rsid w:val="0021225A"/>
    <w:rsid w:val="00227CE4"/>
    <w:rsid w:val="00245116"/>
    <w:rsid w:val="002469DB"/>
    <w:rsid w:val="00251DB1"/>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54781"/>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A7A6B"/>
    <w:rsid w:val="005B2717"/>
    <w:rsid w:val="005F2095"/>
    <w:rsid w:val="00604CE4"/>
    <w:rsid w:val="00633356"/>
    <w:rsid w:val="00644635"/>
    <w:rsid w:val="0065468E"/>
    <w:rsid w:val="00666780"/>
    <w:rsid w:val="006752C1"/>
    <w:rsid w:val="006873DF"/>
    <w:rsid w:val="00694EDE"/>
    <w:rsid w:val="006B413D"/>
    <w:rsid w:val="006C2C75"/>
    <w:rsid w:val="006E4D82"/>
    <w:rsid w:val="00700F75"/>
    <w:rsid w:val="00701066"/>
    <w:rsid w:val="00714411"/>
    <w:rsid w:val="0072403D"/>
    <w:rsid w:val="0073088A"/>
    <w:rsid w:val="00762BFF"/>
    <w:rsid w:val="00775194"/>
    <w:rsid w:val="00797E75"/>
    <w:rsid w:val="007A337D"/>
    <w:rsid w:val="007B1F00"/>
    <w:rsid w:val="007B7B78"/>
    <w:rsid w:val="007C3DAF"/>
    <w:rsid w:val="007C4DCE"/>
    <w:rsid w:val="007C65C2"/>
    <w:rsid w:val="007E2305"/>
    <w:rsid w:val="007F3BB1"/>
    <w:rsid w:val="00864808"/>
    <w:rsid w:val="00874709"/>
    <w:rsid w:val="008757C5"/>
    <w:rsid w:val="00893A94"/>
    <w:rsid w:val="008D1D65"/>
    <w:rsid w:val="008D3524"/>
    <w:rsid w:val="008D3B4D"/>
    <w:rsid w:val="008E2064"/>
    <w:rsid w:val="00910A83"/>
    <w:rsid w:val="00924925"/>
    <w:rsid w:val="009415B6"/>
    <w:rsid w:val="00944CEE"/>
    <w:rsid w:val="00986D2E"/>
    <w:rsid w:val="009B326C"/>
    <w:rsid w:val="009B63D3"/>
    <w:rsid w:val="009C2F78"/>
    <w:rsid w:val="009F23F0"/>
    <w:rsid w:val="00A00294"/>
    <w:rsid w:val="00A32C35"/>
    <w:rsid w:val="00A54BA5"/>
    <w:rsid w:val="00A60348"/>
    <w:rsid w:val="00A6754A"/>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91AD6"/>
    <w:rsid w:val="00BD65FB"/>
    <w:rsid w:val="00BF3745"/>
    <w:rsid w:val="00BF4261"/>
    <w:rsid w:val="00C34EC9"/>
    <w:rsid w:val="00C43C73"/>
    <w:rsid w:val="00C44CC2"/>
    <w:rsid w:val="00C47966"/>
    <w:rsid w:val="00C97D83"/>
    <w:rsid w:val="00CA494F"/>
    <w:rsid w:val="00CB0C2C"/>
    <w:rsid w:val="00CC2F07"/>
    <w:rsid w:val="00CD6AD4"/>
    <w:rsid w:val="00CF722A"/>
    <w:rsid w:val="00D03AD0"/>
    <w:rsid w:val="00D366C8"/>
    <w:rsid w:val="00D67C8B"/>
    <w:rsid w:val="00D851C0"/>
    <w:rsid w:val="00D87313"/>
    <w:rsid w:val="00D92177"/>
    <w:rsid w:val="00D94965"/>
    <w:rsid w:val="00D96ACE"/>
    <w:rsid w:val="00D97C50"/>
    <w:rsid w:val="00DD1739"/>
    <w:rsid w:val="00DF6E72"/>
    <w:rsid w:val="00E22254"/>
    <w:rsid w:val="00E63517"/>
    <w:rsid w:val="00E73435"/>
    <w:rsid w:val="00EA2DA8"/>
    <w:rsid w:val="00EA334A"/>
    <w:rsid w:val="00EA3AF0"/>
    <w:rsid w:val="00EB40A4"/>
    <w:rsid w:val="00EC0CC5"/>
    <w:rsid w:val="00EC6E9B"/>
    <w:rsid w:val="00EF3218"/>
    <w:rsid w:val="00F05286"/>
    <w:rsid w:val="00F10BBB"/>
    <w:rsid w:val="00F17502"/>
    <w:rsid w:val="00F30D7C"/>
    <w:rsid w:val="00F560D5"/>
    <w:rsid w:val="00F60098"/>
    <w:rsid w:val="00F63E71"/>
    <w:rsid w:val="00F71F07"/>
    <w:rsid w:val="00F81452"/>
    <w:rsid w:val="00FA3F2E"/>
    <w:rsid w:val="00FC2419"/>
    <w:rsid w:val="00FC7AE9"/>
    <w:rsid w:val="02FF66F4"/>
    <w:rsid w:val="030305BA"/>
    <w:rsid w:val="03078D2F"/>
    <w:rsid w:val="0347FDA1"/>
    <w:rsid w:val="07F248D0"/>
    <w:rsid w:val="081BD0C0"/>
    <w:rsid w:val="0CEF41E3"/>
    <w:rsid w:val="1BA46D41"/>
    <w:rsid w:val="1C990653"/>
    <w:rsid w:val="25644C73"/>
    <w:rsid w:val="2A0192F4"/>
    <w:rsid w:val="2A825369"/>
    <w:rsid w:val="2B1F4D87"/>
    <w:rsid w:val="3EF03562"/>
    <w:rsid w:val="41101769"/>
    <w:rsid w:val="41CC42E0"/>
    <w:rsid w:val="43728736"/>
    <w:rsid w:val="4A30EC20"/>
    <w:rsid w:val="4B006767"/>
    <w:rsid w:val="4C2159B2"/>
    <w:rsid w:val="50A216E4"/>
    <w:rsid w:val="534F414B"/>
    <w:rsid w:val="5432FE6E"/>
    <w:rsid w:val="56C41E47"/>
    <w:rsid w:val="57DDEE50"/>
    <w:rsid w:val="5C684734"/>
    <w:rsid w:val="5F160C49"/>
    <w:rsid w:val="680D9C26"/>
    <w:rsid w:val="686A4832"/>
    <w:rsid w:val="6BA2E22F"/>
    <w:rsid w:val="6C018815"/>
    <w:rsid w:val="743F58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70E38E9A-B935-44EE-A4BA-D944A364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5F2095"/>
    <w:rPr>
      <w:sz w:val="16"/>
      <w:szCs w:val="16"/>
    </w:rPr>
  </w:style>
  <w:style w:type="paragraph" w:styleId="CommentText">
    <w:name w:val="annotation text"/>
    <w:basedOn w:val="Normal"/>
    <w:link w:val="CommentTextChar"/>
    <w:uiPriority w:val="99"/>
    <w:semiHidden/>
    <w:unhideWhenUsed/>
    <w:rsid w:val="005F2095"/>
  </w:style>
  <w:style w:type="character" w:customStyle="1" w:styleId="CommentTextChar">
    <w:name w:val="Comment Text Char"/>
    <w:basedOn w:val="DefaultParagraphFont"/>
    <w:link w:val="CommentText"/>
    <w:uiPriority w:val="99"/>
    <w:semiHidden/>
    <w:rsid w:val="005F2095"/>
  </w:style>
  <w:style w:type="paragraph" w:styleId="CommentSubject">
    <w:name w:val="annotation subject"/>
    <w:basedOn w:val="CommentText"/>
    <w:next w:val="CommentText"/>
    <w:link w:val="CommentSubjectChar"/>
    <w:uiPriority w:val="99"/>
    <w:semiHidden/>
    <w:unhideWhenUsed/>
    <w:rsid w:val="005F2095"/>
    <w:rPr>
      <w:b/>
      <w:bCs/>
    </w:rPr>
  </w:style>
  <w:style w:type="character" w:customStyle="1" w:styleId="CommentSubjectChar">
    <w:name w:val="Comment Subject Char"/>
    <w:basedOn w:val="CommentTextChar"/>
    <w:link w:val="CommentSubject"/>
    <w:uiPriority w:val="99"/>
    <w:semiHidden/>
    <w:rsid w:val="005F2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2326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appren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45346?utm_expid=.1bs9dmsBTVCDshRo2EAK8A.1&amp;utm_referrer=&amp;utm_source=hard%20news&amp;utm_medium=PR&amp;utm_campaign=REC47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9" ma:contentTypeDescription="Create a new document." ma:contentTypeScope="" ma:versionID="b587b3177b50f35ce05b84a21498b46d">
  <xsd:schema xmlns:xsd="http://www.w3.org/2001/XMLSchema" xmlns:xs="http://www.w3.org/2001/XMLSchema" xmlns:p="http://schemas.microsoft.com/office/2006/metadata/properties" xmlns:ns2="4bb4d2fa-7b67-45ef-9eb7-edc0aeca7d12" targetNamespace="http://schemas.microsoft.com/office/2006/metadata/properties" ma:root="true" ma:fieldsID="17f93766d515aed255131a03bbe5c439"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CD8639-E30D-494D-91DB-E403934B0FC8}">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9C727670-4890-40FF-AB14-4B02B1564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3165</Characters>
  <Application>Microsoft Office Word</Application>
  <DocSecurity>0</DocSecurity>
  <Lines>26</Lines>
  <Paragraphs>7</Paragraphs>
  <ScaleCrop>false</ScaleCrop>
  <Company>Renishaw PLC</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Holly Packham</cp:lastModifiedBy>
  <cp:revision>3</cp:revision>
  <cp:lastPrinted>2014-11-03T12:56:00Z</cp:lastPrinted>
  <dcterms:created xsi:type="dcterms:W3CDTF">2021-01-22T13:31:00Z</dcterms:created>
  <dcterms:modified xsi:type="dcterms:W3CDTF">2021-01-22T13:32:00Z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