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8E7B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6E1C45E2" wp14:editId="4DB1E09E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1BD6E" w14:textId="0B4AB27C" w:rsidR="00767AAA" w:rsidRPr="007115A6" w:rsidRDefault="001C775A" w:rsidP="007115A6">
      <w:pPr>
        <w:spacing w:line="240" w:lineRule="exact"/>
        <w:jc w:val="both"/>
        <w:rPr>
          <w:rFonts w:ascii="Arial" w:hAnsi="Arial"/>
          <w:b/>
          <w:sz w:val="22"/>
          <w:szCs w:val="18"/>
          <w:lang w:val="it-IT"/>
        </w:rPr>
      </w:pPr>
      <w:r>
        <w:rPr>
          <w:rFonts w:ascii="Arial" w:hAnsi="Arial"/>
          <w:b/>
          <w:sz w:val="22"/>
          <w:szCs w:val="18"/>
          <w:lang w:val="it-IT"/>
        </w:rPr>
        <w:t xml:space="preserve">Le soluzioni di </w:t>
      </w:r>
      <w:r w:rsidR="00805353">
        <w:rPr>
          <w:rFonts w:ascii="Arial" w:hAnsi="Arial"/>
          <w:b/>
          <w:sz w:val="22"/>
          <w:szCs w:val="18"/>
          <w:lang w:val="it-IT"/>
        </w:rPr>
        <w:t>Fabbrica</w:t>
      </w:r>
      <w:r w:rsidR="00FE3346">
        <w:rPr>
          <w:rFonts w:ascii="Arial" w:hAnsi="Arial"/>
          <w:b/>
          <w:sz w:val="22"/>
          <w:szCs w:val="18"/>
          <w:lang w:val="it-IT"/>
        </w:rPr>
        <w:t xml:space="preserve"> </w:t>
      </w:r>
      <w:r w:rsidR="00805353">
        <w:rPr>
          <w:rFonts w:ascii="Arial" w:hAnsi="Arial"/>
          <w:b/>
          <w:sz w:val="22"/>
          <w:szCs w:val="18"/>
          <w:lang w:val="it-IT"/>
        </w:rPr>
        <w:t>I</w:t>
      </w:r>
      <w:r w:rsidR="00FE3346">
        <w:rPr>
          <w:rFonts w:ascii="Arial" w:hAnsi="Arial"/>
          <w:b/>
          <w:sz w:val="22"/>
          <w:szCs w:val="18"/>
          <w:lang w:val="it-IT"/>
        </w:rPr>
        <w:t>ntelligente</w:t>
      </w:r>
      <w:r>
        <w:rPr>
          <w:rFonts w:ascii="Arial" w:hAnsi="Arial"/>
          <w:b/>
          <w:sz w:val="22"/>
          <w:szCs w:val="18"/>
          <w:lang w:val="it-IT"/>
        </w:rPr>
        <w:t xml:space="preserve"> R</w:t>
      </w:r>
      <w:proofErr w:type="spellStart"/>
      <w:r>
        <w:rPr>
          <w:rFonts w:ascii="Arial" w:hAnsi="Arial"/>
          <w:b/>
          <w:sz w:val="22"/>
          <w:szCs w:val="18"/>
          <w:lang w:val="it-IT"/>
        </w:rPr>
        <w:t>enishaw</w:t>
      </w:r>
      <w:proofErr w:type="spellEnd"/>
      <w:r>
        <w:rPr>
          <w:rFonts w:ascii="Arial" w:hAnsi="Arial"/>
          <w:b/>
          <w:sz w:val="22"/>
          <w:szCs w:val="18"/>
          <w:lang w:val="it-IT"/>
        </w:rPr>
        <w:t xml:space="preserve"> </w:t>
      </w:r>
      <w:r w:rsidR="00E316E4">
        <w:rPr>
          <w:rFonts w:ascii="Arial" w:hAnsi="Arial"/>
          <w:b/>
          <w:sz w:val="22"/>
          <w:szCs w:val="18"/>
          <w:lang w:val="it-IT"/>
        </w:rPr>
        <w:t xml:space="preserve">a </w:t>
      </w:r>
      <w:proofErr w:type="spellStart"/>
      <w:r w:rsidR="00FE3346">
        <w:rPr>
          <w:rFonts w:ascii="Arial" w:hAnsi="Arial"/>
          <w:b/>
          <w:sz w:val="22"/>
          <w:szCs w:val="18"/>
          <w:lang w:val="it-IT"/>
        </w:rPr>
        <w:t>SamuExpo</w:t>
      </w:r>
      <w:proofErr w:type="spellEnd"/>
    </w:p>
    <w:p w14:paraId="460C8B3D" w14:textId="77777777" w:rsidR="00767AAA" w:rsidRPr="007115A6" w:rsidRDefault="00767AAA" w:rsidP="007115A6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06630E69" w14:textId="2F6EEC69" w:rsidR="00E316E4" w:rsidRPr="00E316E4" w:rsidRDefault="00E316E4" w:rsidP="00E316E4">
      <w:pPr>
        <w:spacing w:line="240" w:lineRule="exact"/>
        <w:jc w:val="both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Renishaw</w:t>
      </w:r>
      <w:proofErr w:type="spellEnd"/>
      <w:r>
        <w:rPr>
          <w:rFonts w:ascii="Arial" w:hAnsi="Arial" w:cs="Arial"/>
          <w:lang w:val="it-IT"/>
        </w:rPr>
        <w:t xml:space="preserve"> parteciperà </w:t>
      </w:r>
      <w:r w:rsidR="00FE3346">
        <w:rPr>
          <w:rFonts w:ascii="Arial" w:hAnsi="Arial" w:cs="Arial"/>
          <w:lang w:val="it-IT"/>
        </w:rPr>
        <w:t xml:space="preserve">a </w:t>
      </w:r>
      <w:proofErr w:type="spellStart"/>
      <w:r w:rsidR="00FE3346">
        <w:rPr>
          <w:rFonts w:ascii="Arial" w:hAnsi="Arial" w:cs="Arial"/>
          <w:lang w:val="it-IT"/>
        </w:rPr>
        <w:t>SamuExpo</w:t>
      </w:r>
      <w:proofErr w:type="spellEnd"/>
      <w:r w:rsidRPr="00E316E4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</w:t>
      </w:r>
      <w:r w:rsidR="00FE3346" w:rsidRPr="00FE3346">
        <w:rPr>
          <w:rFonts w:ascii="Arial" w:hAnsi="Arial" w:cs="Arial"/>
          <w:lang w:val="it-IT"/>
        </w:rPr>
        <w:t>il salone biennale dell’industria in programma dall’1 al 3 febbraio 2024</w:t>
      </w:r>
      <w:r w:rsidR="00FE3346">
        <w:rPr>
          <w:rFonts w:ascii="Arial" w:hAnsi="Arial" w:cs="Arial"/>
          <w:lang w:val="it-IT"/>
        </w:rPr>
        <w:t xml:space="preserve"> </w:t>
      </w:r>
      <w:r w:rsidR="00FE3346" w:rsidRPr="00FE3346">
        <w:rPr>
          <w:rFonts w:ascii="Arial" w:hAnsi="Arial" w:cs="Arial"/>
          <w:lang w:val="it-IT"/>
        </w:rPr>
        <w:t>organizzata da Pordenone Fiere</w:t>
      </w:r>
      <w:r w:rsidR="00FE3346">
        <w:rPr>
          <w:rFonts w:ascii="Arial" w:hAnsi="Arial" w:cs="Arial"/>
          <w:lang w:val="it-IT"/>
        </w:rPr>
        <w:t xml:space="preserve"> e</w:t>
      </w:r>
      <w:r w:rsidR="00FE3346" w:rsidRPr="00FE3346">
        <w:rPr>
          <w:rFonts w:ascii="Arial" w:hAnsi="Arial" w:cs="Arial"/>
          <w:lang w:val="it-IT"/>
        </w:rPr>
        <w:t xml:space="preserve"> divenuta negli anni uno degli eventi specializzati più importanti in Italia nell’ambito de</w:t>
      </w:r>
      <w:r w:rsidR="00FE3346">
        <w:rPr>
          <w:rFonts w:ascii="Arial" w:hAnsi="Arial" w:cs="Arial"/>
          <w:lang w:val="it-IT"/>
        </w:rPr>
        <w:t>l</w:t>
      </w:r>
      <w:r w:rsidR="00FE3346" w:rsidRPr="00FE3346">
        <w:rPr>
          <w:rFonts w:ascii="Arial" w:hAnsi="Arial" w:cs="Arial"/>
          <w:lang w:val="it-IT"/>
        </w:rPr>
        <w:t xml:space="preserve"> settor</w:t>
      </w:r>
      <w:r w:rsidR="00FE3346">
        <w:rPr>
          <w:rFonts w:ascii="Arial" w:hAnsi="Arial" w:cs="Arial"/>
          <w:lang w:val="it-IT"/>
        </w:rPr>
        <w:t>e manifatturiero.</w:t>
      </w:r>
      <w:r w:rsidR="00FE3346" w:rsidRPr="00FE3346">
        <w:rPr>
          <w:rFonts w:ascii="Arial" w:hAnsi="Arial" w:cs="Arial"/>
          <w:lang w:val="it-IT"/>
        </w:rPr>
        <w:t xml:space="preserve"> </w:t>
      </w:r>
    </w:p>
    <w:p w14:paraId="3C299E55" w14:textId="77777777" w:rsidR="00E316E4" w:rsidRDefault="00E316E4" w:rsidP="00E316E4">
      <w:pPr>
        <w:spacing w:line="240" w:lineRule="exact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</w:p>
    <w:p w14:paraId="1DAE3F80" w14:textId="37D39A53" w:rsidR="003748F4" w:rsidRDefault="003748F4" w:rsidP="00F0238C">
      <w:pPr>
        <w:spacing w:line="240" w:lineRule="exact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>
        <w:rPr>
          <w:rFonts w:ascii="Arial" w:hAnsi="Arial" w:cs="Arial"/>
          <w:color w:val="000000"/>
          <w:shd w:val="clear" w:color="auto" w:fill="FFFFFF"/>
          <w:lang w:val="it-IT"/>
        </w:rPr>
        <w:t>Tra le novità presenti in fiera</w:t>
      </w:r>
      <w:r w:rsidR="00E316E4">
        <w:rPr>
          <w:rFonts w:ascii="Arial" w:hAnsi="Arial" w:cs="Arial"/>
          <w:color w:val="000000"/>
          <w:shd w:val="clear" w:color="auto" w:fill="FFFFFF"/>
          <w:lang w:val="it-IT"/>
        </w:rPr>
        <w:t xml:space="preserve">, presso lo stand </w:t>
      </w:r>
      <w:r w:rsidR="00805353">
        <w:rPr>
          <w:rFonts w:ascii="Arial" w:hAnsi="Arial" w:cs="Arial"/>
          <w:color w:val="000000"/>
          <w:shd w:val="clear" w:color="auto" w:fill="FFFFFF"/>
          <w:lang w:val="it-IT"/>
        </w:rPr>
        <w:t>26</w:t>
      </w:r>
      <w:r w:rsidR="00E316E4">
        <w:rPr>
          <w:rFonts w:ascii="Arial" w:hAnsi="Arial" w:cs="Arial"/>
          <w:color w:val="000000"/>
          <w:shd w:val="clear" w:color="auto" w:fill="FFFFFF"/>
          <w:lang w:val="it-IT"/>
        </w:rPr>
        <w:t xml:space="preserve"> del Padiglione</w:t>
      </w:r>
      <w:r w:rsidR="00805353">
        <w:rPr>
          <w:rFonts w:ascii="Arial" w:hAnsi="Arial" w:cs="Arial"/>
          <w:color w:val="000000"/>
          <w:shd w:val="clear" w:color="auto" w:fill="FFFFFF"/>
          <w:lang w:val="it-IT"/>
        </w:rPr>
        <w:t xml:space="preserve"> 5 bis</w:t>
      </w:r>
      <w:r w:rsidR="00E316E4">
        <w:rPr>
          <w:rFonts w:ascii="Arial" w:hAnsi="Arial" w:cs="Arial"/>
          <w:color w:val="000000"/>
          <w:shd w:val="clear" w:color="auto" w:fill="FFFFFF"/>
          <w:lang w:val="it-IT"/>
        </w:rPr>
        <w:t>,</w:t>
      </w: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verrà dato particolare risalto al sistema di ispezione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it-IT"/>
        </w:rPr>
        <w:t>Equator</w:t>
      </w:r>
      <w:proofErr w:type="spellEnd"/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, </w:t>
      </w:r>
      <w:r w:rsidRPr="003748F4">
        <w:rPr>
          <w:rFonts w:ascii="Arial" w:hAnsi="Arial" w:cs="Arial"/>
          <w:color w:val="000000"/>
          <w:shd w:val="clear" w:color="auto" w:fill="FFFFFF"/>
          <w:lang w:val="it-IT"/>
        </w:rPr>
        <w:t>il calibro flessibile per ispezioni in officina che, lavorando per comparazione rispetto ad un pezzo validato in sala metrologica, snellisce i controlli dimensionali successivi grazie alla possibilità di operare anche in ambienti soggetti a forti variazioni termiche.</w:t>
      </w: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</w:t>
      </w:r>
    </w:p>
    <w:p w14:paraId="68DAD77E" w14:textId="2E89FBDA" w:rsidR="003748F4" w:rsidRDefault="003748F4" w:rsidP="00F0238C">
      <w:pPr>
        <w:spacing w:line="240" w:lineRule="exact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</w:p>
    <w:p w14:paraId="7E8FB66E" w14:textId="4BD439F8" w:rsidR="003748F4" w:rsidRDefault="00710E08" w:rsidP="00F0238C">
      <w:pPr>
        <w:spacing w:line="240" w:lineRule="exact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Particolare risalto sarà dato anche alle</w:t>
      </w:r>
      <w:r w:rsidR="003748F4" w:rsidRPr="003748F4">
        <w:rPr>
          <w:rFonts w:ascii="Arial" w:hAnsi="Arial" w:cs="Arial"/>
          <w:lang w:val="it-IT"/>
        </w:rPr>
        <w:t xml:space="preserve"> soluzioni </w:t>
      </w:r>
      <w:r>
        <w:rPr>
          <w:rFonts w:ascii="Arial" w:hAnsi="Arial" w:cs="Arial"/>
          <w:lang w:val="it-IT"/>
        </w:rPr>
        <w:t xml:space="preserve">di calibrazione </w:t>
      </w:r>
      <w:r w:rsidR="003748F4" w:rsidRPr="003748F4">
        <w:rPr>
          <w:rFonts w:ascii="Arial" w:hAnsi="Arial" w:cs="Arial"/>
          <w:lang w:val="it-IT"/>
        </w:rPr>
        <w:t xml:space="preserve">come il </w:t>
      </w:r>
      <w:proofErr w:type="spellStart"/>
      <w:r w:rsidR="003748F4" w:rsidRPr="003748F4">
        <w:rPr>
          <w:rFonts w:ascii="Arial" w:hAnsi="Arial" w:cs="Arial"/>
          <w:lang w:val="it-IT"/>
        </w:rPr>
        <w:t>ballbar</w:t>
      </w:r>
      <w:proofErr w:type="spellEnd"/>
      <w:r w:rsidR="003748F4" w:rsidRPr="003748F4">
        <w:rPr>
          <w:rFonts w:ascii="Arial" w:hAnsi="Arial" w:cs="Arial"/>
          <w:lang w:val="it-IT"/>
        </w:rPr>
        <w:t xml:space="preserve"> QC-20</w:t>
      </w:r>
      <w:r w:rsidR="00DF289D">
        <w:rPr>
          <w:rFonts w:ascii="Arial" w:hAnsi="Arial" w:cs="Arial"/>
          <w:lang w:val="it-IT"/>
        </w:rPr>
        <w:t xml:space="preserve"> </w:t>
      </w:r>
      <w:r w:rsidR="003748F4" w:rsidRPr="003748F4">
        <w:rPr>
          <w:rFonts w:ascii="Arial" w:hAnsi="Arial" w:cs="Arial"/>
          <w:lang w:val="it-IT"/>
        </w:rPr>
        <w:t xml:space="preserve">per il controllo degli assi </w:t>
      </w:r>
      <w:r w:rsidR="00DF289D">
        <w:rPr>
          <w:rFonts w:ascii="Arial" w:hAnsi="Arial" w:cs="Arial"/>
          <w:lang w:val="it-IT"/>
        </w:rPr>
        <w:t xml:space="preserve">e la </w:t>
      </w:r>
      <w:r w:rsidR="00DF289D" w:rsidRPr="00DF289D">
        <w:rPr>
          <w:rFonts w:ascii="Arial" w:hAnsi="Arial" w:cs="Arial"/>
          <w:lang w:val="it-IT"/>
        </w:rPr>
        <w:t xml:space="preserve">calibrazione </w:t>
      </w:r>
      <w:r w:rsidR="00DF289D">
        <w:rPr>
          <w:rFonts w:ascii="Arial" w:hAnsi="Arial" w:cs="Arial"/>
          <w:lang w:val="it-IT"/>
        </w:rPr>
        <w:t>dei</w:t>
      </w:r>
      <w:r w:rsidR="00DF289D" w:rsidRPr="00DF289D">
        <w:rPr>
          <w:rFonts w:ascii="Arial" w:hAnsi="Arial" w:cs="Arial"/>
          <w:lang w:val="it-IT"/>
        </w:rPr>
        <w:t xml:space="preserve"> sistemi di movimento, macchine utensili e di misura</w:t>
      </w:r>
      <w:r w:rsidR="00DF289D">
        <w:rPr>
          <w:rFonts w:ascii="Arial" w:hAnsi="Arial" w:cs="Arial"/>
          <w:lang w:val="it-IT"/>
        </w:rPr>
        <w:t xml:space="preserve">. Saranno inoltre esposte le soluzioni </w:t>
      </w:r>
      <w:r w:rsidR="003748F4" w:rsidRPr="003748F4">
        <w:rPr>
          <w:rFonts w:ascii="Arial" w:hAnsi="Arial" w:cs="Arial"/>
          <w:lang w:val="it-IT"/>
        </w:rPr>
        <w:t xml:space="preserve"> </w:t>
      </w:r>
      <w:r w:rsidR="00DF289D">
        <w:rPr>
          <w:rFonts w:ascii="Arial" w:hAnsi="Arial" w:cs="Arial"/>
          <w:lang w:val="it-IT"/>
        </w:rPr>
        <w:t>d</w:t>
      </w:r>
      <w:r w:rsidR="003748F4" w:rsidRPr="003748F4">
        <w:rPr>
          <w:rFonts w:ascii="Arial" w:hAnsi="Arial" w:cs="Arial"/>
          <w:lang w:val="it-IT"/>
        </w:rPr>
        <w:t xml:space="preserve">i </w:t>
      </w:r>
      <w:proofErr w:type="spellStart"/>
      <w:r w:rsidR="003748F4" w:rsidRPr="003748F4">
        <w:rPr>
          <w:rFonts w:ascii="Arial" w:hAnsi="Arial" w:cs="Arial"/>
          <w:lang w:val="it-IT"/>
        </w:rPr>
        <w:t>tastat</w:t>
      </w:r>
      <w:r w:rsidR="00DF289D">
        <w:rPr>
          <w:rFonts w:ascii="Arial" w:hAnsi="Arial" w:cs="Arial"/>
          <w:lang w:val="it-IT"/>
        </w:rPr>
        <w:t>ura</w:t>
      </w:r>
      <w:proofErr w:type="spellEnd"/>
      <w:r w:rsidR="003748F4" w:rsidRPr="003748F4">
        <w:rPr>
          <w:rFonts w:ascii="Arial" w:hAnsi="Arial" w:cs="Arial"/>
          <w:lang w:val="it-IT"/>
        </w:rPr>
        <w:t xml:space="preserve"> per il controllo dimensionale in macchina utensile</w:t>
      </w:r>
      <w:r w:rsidR="00DF289D">
        <w:rPr>
          <w:rFonts w:ascii="Arial" w:hAnsi="Arial" w:cs="Arial"/>
          <w:lang w:val="it-IT"/>
        </w:rPr>
        <w:t xml:space="preserve"> e</w:t>
      </w:r>
      <w:r w:rsidR="003748F4" w:rsidRPr="003748F4">
        <w:rPr>
          <w:rFonts w:ascii="Arial" w:hAnsi="Arial" w:cs="Arial"/>
          <w:lang w:val="it-IT"/>
        </w:rPr>
        <w:t xml:space="preserve"> </w:t>
      </w:r>
      <w:r w:rsidR="003748F4">
        <w:rPr>
          <w:rFonts w:ascii="Arial" w:hAnsi="Arial" w:cs="Arial"/>
          <w:lang w:val="it-IT"/>
        </w:rPr>
        <w:t xml:space="preserve">le teste di misura a 5 assi </w:t>
      </w:r>
      <w:r w:rsidR="00E316E4">
        <w:rPr>
          <w:rFonts w:ascii="Arial" w:hAnsi="Arial" w:cs="Arial"/>
          <w:lang w:val="it-IT"/>
        </w:rPr>
        <w:t xml:space="preserve">per CMM </w:t>
      </w:r>
      <w:r w:rsidR="003748F4">
        <w:rPr>
          <w:rFonts w:ascii="Arial" w:hAnsi="Arial" w:cs="Arial"/>
          <w:lang w:val="it-IT"/>
        </w:rPr>
        <w:t xml:space="preserve">che </w:t>
      </w:r>
      <w:r w:rsidR="003748F4" w:rsidRPr="003748F4">
        <w:rPr>
          <w:rFonts w:ascii="Arial" w:hAnsi="Arial" w:cs="Arial"/>
          <w:lang w:val="it-IT"/>
        </w:rPr>
        <w:t>assicura</w:t>
      </w:r>
      <w:r w:rsidR="003748F4">
        <w:rPr>
          <w:rFonts w:ascii="Arial" w:hAnsi="Arial" w:cs="Arial"/>
          <w:lang w:val="it-IT"/>
        </w:rPr>
        <w:t>no</w:t>
      </w:r>
      <w:r w:rsidR="003748F4" w:rsidRPr="003748F4">
        <w:rPr>
          <w:rFonts w:ascii="Arial" w:hAnsi="Arial" w:cs="Arial"/>
          <w:lang w:val="it-IT"/>
        </w:rPr>
        <w:t xml:space="preserve"> livelli ineguagliabili di velocità, flessibilità e accuratezza delle misure</w:t>
      </w:r>
      <w:r w:rsidR="003748F4">
        <w:rPr>
          <w:rFonts w:ascii="Arial" w:hAnsi="Arial" w:cs="Arial"/>
          <w:lang w:val="it-IT"/>
        </w:rPr>
        <w:t xml:space="preserve"> in sala metrologica</w:t>
      </w:r>
      <w:r w:rsidR="003748F4" w:rsidRPr="003748F4">
        <w:rPr>
          <w:rFonts w:ascii="Arial" w:hAnsi="Arial" w:cs="Arial"/>
          <w:lang w:val="it-IT"/>
        </w:rPr>
        <w:t>.</w:t>
      </w:r>
    </w:p>
    <w:p w14:paraId="44E63BFC" w14:textId="4F97FD1A" w:rsidR="003748F4" w:rsidRDefault="003748F4" w:rsidP="00F0238C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14D59E06" w14:textId="60EDF4AB" w:rsidR="003748F4" w:rsidRDefault="003748F4" w:rsidP="00F0238C">
      <w:pPr>
        <w:spacing w:line="240" w:lineRule="exact"/>
        <w:jc w:val="both"/>
        <w:rPr>
          <w:rFonts w:ascii="Arial" w:hAnsi="Arial" w:cs="Arial"/>
          <w:lang w:val="it-IT"/>
        </w:rPr>
      </w:pPr>
      <w:r w:rsidRPr="003748F4">
        <w:rPr>
          <w:rFonts w:ascii="Arial" w:hAnsi="Arial" w:cs="Arial"/>
          <w:lang w:val="it-IT"/>
        </w:rPr>
        <w:t xml:space="preserve">Precisione e ripetibilità delle misure sono ulteriormente assicurate dai sistemi di fissaggio modulari </w:t>
      </w:r>
      <w:proofErr w:type="spellStart"/>
      <w:r w:rsidRPr="003748F4">
        <w:rPr>
          <w:rFonts w:ascii="Arial" w:hAnsi="Arial" w:cs="Arial"/>
          <w:lang w:val="it-IT"/>
        </w:rPr>
        <w:t>Renishaw</w:t>
      </w:r>
      <w:proofErr w:type="spellEnd"/>
      <w:r w:rsidRPr="003748F4">
        <w:rPr>
          <w:rFonts w:ascii="Arial" w:hAnsi="Arial" w:cs="Arial"/>
          <w:lang w:val="it-IT"/>
        </w:rPr>
        <w:t xml:space="preserve"> che aiutano a bloccare al meglio il pezzo posizionato sul piano della CMM e sul sistema </w:t>
      </w:r>
      <w:proofErr w:type="spellStart"/>
      <w:r w:rsidRPr="003748F4">
        <w:rPr>
          <w:rFonts w:ascii="Arial" w:hAnsi="Arial" w:cs="Arial"/>
          <w:lang w:val="it-IT"/>
        </w:rPr>
        <w:t>Equator</w:t>
      </w:r>
      <w:proofErr w:type="spellEnd"/>
      <w:r w:rsidRPr="003748F4">
        <w:rPr>
          <w:rFonts w:ascii="Arial" w:hAnsi="Arial" w:cs="Arial"/>
          <w:lang w:val="it-IT"/>
        </w:rPr>
        <w:t>.</w:t>
      </w:r>
      <w:r>
        <w:rPr>
          <w:rFonts w:ascii="Arial" w:hAnsi="Arial" w:cs="Arial"/>
          <w:lang w:val="it-IT"/>
        </w:rPr>
        <w:t xml:space="preserve"> </w:t>
      </w:r>
    </w:p>
    <w:p w14:paraId="26D70242" w14:textId="77777777" w:rsidR="00805353" w:rsidRDefault="00805353" w:rsidP="00F0238C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0885C41B" w14:textId="76D3BB8A" w:rsidR="00805353" w:rsidRDefault="00805353" w:rsidP="00F0238C">
      <w:pPr>
        <w:spacing w:line="240" w:lineRule="exact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La grande specializzazione ingegneristica di </w:t>
      </w:r>
      <w:proofErr w:type="spellStart"/>
      <w:r>
        <w:rPr>
          <w:rFonts w:ascii="Arial" w:hAnsi="Arial" w:cs="Arial"/>
          <w:lang w:val="it-IT"/>
        </w:rPr>
        <w:t>Renishaw</w:t>
      </w:r>
      <w:proofErr w:type="spellEnd"/>
      <w:r>
        <w:rPr>
          <w:rFonts w:ascii="Arial" w:hAnsi="Arial" w:cs="Arial"/>
          <w:lang w:val="it-IT"/>
        </w:rPr>
        <w:t xml:space="preserve"> verrà rappresentata anche da alcuni interessanti particolari realizzati attraverso macchine di stampa 3D in metallo ad alta produttività, come la RenAM500Q, che l’azienda produce nei suoi stabilimenti del Regno Unito.</w:t>
      </w:r>
    </w:p>
    <w:p w14:paraId="23D02BF9" w14:textId="0433BFDC" w:rsidR="003748F4" w:rsidRDefault="003748F4" w:rsidP="00F0238C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50540A93" w14:textId="3A3200FB" w:rsidR="003748F4" w:rsidRPr="003748F4" w:rsidRDefault="003748F4" w:rsidP="00F0238C">
      <w:pPr>
        <w:spacing w:line="240" w:lineRule="exact"/>
        <w:jc w:val="both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Renishaw</w:t>
      </w:r>
      <w:proofErr w:type="spellEnd"/>
      <w:r>
        <w:rPr>
          <w:rFonts w:ascii="Arial" w:hAnsi="Arial" w:cs="Arial"/>
          <w:lang w:val="it-IT"/>
        </w:rPr>
        <w:t xml:space="preserve"> ti aspetta per mostrarti in fiera tutto il meglio della tecnologia di produzione senza compromessi su </w:t>
      </w:r>
      <w:r w:rsidR="001C775A">
        <w:rPr>
          <w:rFonts w:ascii="Arial" w:hAnsi="Arial" w:cs="Arial"/>
          <w:lang w:val="it-IT"/>
        </w:rPr>
        <w:t>velocità, accuratezza e flessibilità.</w:t>
      </w:r>
      <w:r>
        <w:rPr>
          <w:rFonts w:ascii="Arial" w:hAnsi="Arial" w:cs="Arial"/>
          <w:lang w:val="it-IT"/>
        </w:rPr>
        <w:t xml:space="preserve"> </w:t>
      </w:r>
    </w:p>
    <w:p w14:paraId="3098ED98" w14:textId="75DFB192" w:rsidR="00AC1C56" w:rsidRDefault="00AC1C56" w:rsidP="007115A6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21AC19CA" w14:textId="77777777" w:rsidR="00AC1C56" w:rsidRPr="007115A6" w:rsidRDefault="00AC1C56" w:rsidP="007115A6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22221F70" w14:textId="77777777" w:rsidR="00767AAA" w:rsidRPr="007115A6" w:rsidRDefault="00767AAA" w:rsidP="00767AAA">
      <w:pPr>
        <w:spacing w:line="240" w:lineRule="exact"/>
        <w:rPr>
          <w:rFonts w:ascii="Arial" w:hAnsi="Arial" w:cs="Arial"/>
          <w:lang w:val="it-IT"/>
        </w:rPr>
      </w:pPr>
    </w:p>
    <w:p w14:paraId="121CCC82" w14:textId="77777777" w:rsidR="00767AAA" w:rsidRPr="00AC1C56" w:rsidRDefault="00767AAA" w:rsidP="00767AAA">
      <w:pPr>
        <w:spacing w:line="240" w:lineRule="exact"/>
        <w:jc w:val="center"/>
        <w:rPr>
          <w:rFonts w:ascii="Arial" w:hAnsi="Arial" w:cs="Arial"/>
          <w:lang w:val="it-IT"/>
        </w:rPr>
      </w:pPr>
      <w:r w:rsidRPr="00AC1C56">
        <w:rPr>
          <w:rFonts w:ascii="Arial" w:hAnsi="Arial"/>
          <w:lang w:val="it-IT"/>
        </w:rPr>
        <w:t>-FINE-</w:t>
      </w:r>
    </w:p>
    <w:p w14:paraId="3553E245" w14:textId="77777777" w:rsidR="0006668E" w:rsidRPr="007115A6" w:rsidRDefault="0006668E" w:rsidP="00F71F07">
      <w:pPr>
        <w:rPr>
          <w:rFonts w:ascii="DotumChe" w:eastAsia="DotumChe" w:hAnsi="DotumChe" w:cs="Arial"/>
          <w:lang w:val="it-IT"/>
        </w:rPr>
      </w:pPr>
    </w:p>
    <w:sectPr w:rsidR="0006668E" w:rsidRPr="007115A6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65ED" w14:textId="77777777" w:rsidR="007D5450" w:rsidRDefault="007D5450" w:rsidP="002E2F8C">
      <w:r>
        <w:separator/>
      </w:r>
    </w:p>
  </w:endnote>
  <w:endnote w:type="continuationSeparator" w:id="0">
    <w:p w14:paraId="4A791BE7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EE6E" w14:textId="77777777" w:rsidR="007D5450" w:rsidRDefault="007D5450" w:rsidP="002E2F8C">
      <w:r>
        <w:separator/>
      </w:r>
    </w:p>
  </w:footnote>
  <w:footnote w:type="continuationSeparator" w:id="0">
    <w:p w14:paraId="2ABEDA46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15827">
    <w:abstractNumId w:val="1"/>
  </w:num>
  <w:num w:numId="2" w16cid:durableId="42192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47C23"/>
    <w:rsid w:val="0015599C"/>
    <w:rsid w:val="0016753A"/>
    <w:rsid w:val="00180B30"/>
    <w:rsid w:val="00182797"/>
    <w:rsid w:val="00187F32"/>
    <w:rsid w:val="001A5B15"/>
    <w:rsid w:val="001C299A"/>
    <w:rsid w:val="001C775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C47EA"/>
    <w:rsid w:val="002E2F8C"/>
    <w:rsid w:val="00304407"/>
    <w:rsid w:val="00324ED1"/>
    <w:rsid w:val="00326CC4"/>
    <w:rsid w:val="003377F3"/>
    <w:rsid w:val="0034023D"/>
    <w:rsid w:val="003647B3"/>
    <w:rsid w:val="0037242B"/>
    <w:rsid w:val="003748F4"/>
    <w:rsid w:val="00381AE5"/>
    <w:rsid w:val="00387027"/>
    <w:rsid w:val="00392EF6"/>
    <w:rsid w:val="0039382D"/>
    <w:rsid w:val="003B1798"/>
    <w:rsid w:val="003D0070"/>
    <w:rsid w:val="003D5D29"/>
    <w:rsid w:val="003D7DE1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956E1"/>
    <w:rsid w:val="004A2EF8"/>
    <w:rsid w:val="004B0792"/>
    <w:rsid w:val="004C5163"/>
    <w:rsid w:val="004F5243"/>
    <w:rsid w:val="004F7FFD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1ED4"/>
    <w:rsid w:val="0065468E"/>
    <w:rsid w:val="00694EDE"/>
    <w:rsid w:val="006A046D"/>
    <w:rsid w:val="006A46F3"/>
    <w:rsid w:val="006C2C75"/>
    <w:rsid w:val="006E1D55"/>
    <w:rsid w:val="006E4D82"/>
    <w:rsid w:val="006F5B4C"/>
    <w:rsid w:val="00705CCA"/>
    <w:rsid w:val="00710E08"/>
    <w:rsid w:val="007115A6"/>
    <w:rsid w:val="00720134"/>
    <w:rsid w:val="0073088A"/>
    <w:rsid w:val="00731E9A"/>
    <w:rsid w:val="00760943"/>
    <w:rsid w:val="00767AAA"/>
    <w:rsid w:val="00775194"/>
    <w:rsid w:val="00782347"/>
    <w:rsid w:val="007873FD"/>
    <w:rsid w:val="007B340F"/>
    <w:rsid w:val="007C1CE4"/>
    <w:rsid w:val="007C4DCE"/>
    <w:rsid w:val="007C71DF"/>
    <w:rsid w:val="007D5450"/>
    <w:rsid w:val="00801707"/>
    <w:rsid w:val="00805353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36AAF"/>
    <w:rsid w:val="009577C5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C1C56"/>
    <w:rsid w:val="00AD740F"/>
    <w:rsid w:val="00AE5DC4"/>
    <w:rsid w:val="00AF0683"/>
    <w:rsid w:val="00AF472F"/>
    <w:rsid w:val="00B156AA"/>
    <w:rsid w:val="00B20D51"/>
    <w:rsid w:val="00B35AA9"/>
    <w:rsid w:val="00B52CF7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F289D"/>
    <w:rsid w:val="00E15FD1"/>
    <w:rsid w:val="00E316E4"/>
    <w:rsid w:val="00E339D6"/>
    <w:rsid w:val="00E45664"/>
    <w:rsid w:val="00E61EC9"/>
    <w:rsid w:val="00E73435"/>
    <w:rsid w:val="00EB20DC"/>
    <w:rsid w:val="00EE0385"/>
    <w:rsid w:val="00F0238C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1E32AD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23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BFD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238C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Renishaw PLC</Company>
  <LinksUpToDate>false</LinksUpToDate>
  <CharactersWithSpaces>1813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Daniel Disanto</cp:lastModifiedBy>
  <cp:revision>7</cp:revision>
  <cp:lastPrinted>2021-07-07T12:55:00Z</cp:lastPrinted>
  <dcterms:created xsi:type="dcterms:W3CDTF">2023-01-16T16:26:00Z</dcterms:created>
  <dcterms:modified xsi:type="dcterms:W3CDTF">2023-12-21T08:38:00Z</dcterms:modified>
</cp:coreProperties>
</file>