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7" w14:textId="30CE6037" w:rsidR="00535A5C" w:rsidRDefault="00D66F0B" w:rsidP="004C68BF">
      <w:pPr>
        <w:spacing w:line="336" w:lineRule="auto"/>
        <w:ind w:right="-554"/>
        <w:rPr>
          <w:rFonts w:ascii="Arial" w:hAnsi="Arial" w:cs="Arial"/>
          <w:i/>
        </w:rPr>
      </w:pPr>
      <w:r>
        <w:rPr>
          <w:rFonts w:ascii="Arial" w:hAnsi="Arial" w:cs="Arial"/>
          <w:i/>
          <w:noProof/>
        </w:rPr>
        <w:t>March</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1D2C1F">
        <w:rPr>
          <w:rFonts w:ascii="Arial" w:hAnsi="Arial" w:cs="Arial"/>
          <w:i/>
          <w:noProof/>
        </w:rPr>
        <w:t>4</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4E9E0A53" w:rsidR="00CD6AD4" w:rsidRDefault="005807C2" w:rsidP="004C68BF">
      <w:pPr>
        <w:spacing w:line="336" w:lineRule="auto"/>
        <w:ind w:right="-554"/>
        <w:rPr>
          <w:rFonts w:ascii="Arial" w:hAnsi="Arial" w:cs="Arial"/>
          <w:b/>
          <w:sz w:val="24"/>
          <w:szCs w:val="24"/>
        </w:rPr>
      </w:pPr>
      <w:r>
        <w:rPr>
          <w:rFonts w:ascii="Arial" w:hAnsi="Arial" w:cs="Arial"/>
          <w:b/>
          <w:sz w:val="24"/>
          <w:szCs w:val="24"/>
        </w:rPr>
        <w:t>Renishaw to</w:t>
      </w:r>
      <w:r w:rsidR="005C2AD0">
        <w:rPr>
          <w:rFonts w:ascii="Arial" w:hAnsi="Arial" w:cs="Arial"/>
          <w:b/>
          <w:sz w:val="24"/>
          <w:szCs w:val="24"/>
        </w:rPr>
        <w:t xml:space="preserve"> speak at AMUG conference </w:t>
      </w:r>
      <w:proofErr w:type="gramStart"/>
      <w:r w:rsidR="005C2AD0">
        <w:rPr>
          <w:rFonts w:ascii="Arial" w:hAnsi="Arial" w:cs="Arial"/>
          <w:b/>
          <w:sz w:val="24"/>
          <w:szCs w:val="24"/>
        </w:rPr>
        <w:t>2024</w:t>
      </w:r>
      <w:proofErr w:type="gramEnd"/>
    </w:p>
    <w:p w14:paraId="4FE880CB" w14:textId="2EE88451" w:rsidR="00524281" w:rsidRDefault="00123500" w:rsidP="00DF0F3D">
      <w:pPr>
        <w:spacing w:line="336" w:lineRule="auto"/>
        <w:ind w:right="-554"/>
        <w:jc w:val="both"/>
        <w:rPr>
          <w:rFonts w:ascii="Arial" w:hAnsi="Arial" w:cs="Arial"/>
        </w:rPr>
      </w:pPr>
      <w:r w:rsidRPr="7F7D2D4C">
        <w:rPr>
          <w:rFonts w:ascii="Arial" w:hAnsi="Arial" w:cs="Arial"/>
        </w:rPr>
        <w:t>Global engineering technologies company</w:t>
      </w:r>
      <w:r w:rsidR="00A6769E">
        <w:rPr>
          <w:rFonts w:ascii="Arial" w:hAnsi="Arial" w:cs="Arial"/>
        </w:rPr>
        <w:t>,</w:t>
      </w:r>
      <w:r w:rsidRPr="7F7D2D4C">
        <w:rPr>
          <w:rFonts w:ascii="Arial" w:hAnsi="Arial" w:cs="Arial"/>
        </w:rPr>
        <w:t xml:space="preserve"> </w:t>
      </w:r>
      <w:hyperlink r:id="rId11">
        <w:r w:rsidR="00096B5A" w:rsidRPr="7F7D2D4C">
          <w:rPr>
            <w:rStyle w:val="Hyperlink"/>
            <w:rFonts w:ascii="Arial" w:hAnsi="Arial" w:cs="Arial"/>
          </w:rPr>
          <w:t>Renishaw</w:t>
        </w:r>
      </w:hyperlink>
      <w:r w:rsidR="00A6769E">
        <w:rPr>
          <w:rStyle w:val="Hyperlink"/>
          <w:rFonts w:ascii="Arial" w:hAnsi="Arial" w:cs="Arial"/>
        </w:rPr>
        <w:t>,</w:t>
      </w:r>
      <w:r w:rsidR="00096B5A" w:rsidRPr="7F7D2D4C">
        <w:rPr>
          <w:rFonts w:ascii="Arial" w:hAnsi="Arial" w:cs="Arial"/>
        </w:rPr>
        <w:t xml:space="preserve"> will attend the </w:t>
      </w:r>
      <w:hyperlink r:id="rId12" w:history="1">
        <w:r w:rsidR="00096B5A" w:rsidRPr="00D56BC9">
          <w:rPr>
            <w:rStyle w:val="Hyperlink"/>
            <w:rFonts w:ascii="Arial" w:hAnsi="Arial" w:cs="Arial"/>
          </w:rPr>
          <w:t>Additive Manufacturers Users Group (AMUG)</w:t>
        </w:r>
      </w:hyperlink>
      <w:r w:rsidR="00096B5A" w:rsidRPr="7F7D2D4C">
        <w:rPr>
          <w:rFonts w:ascii="Arial" w:hAnsi="Arial" w:cs="Arial"/>
        </w:rPr>
        <w:t xml:space="preserve"> conference 2024</w:t>
      </w:r>
      <w:r w:rsidR="00C34E79">
        <w:rPr>
          <w:rFonts w:ascii="Arial" w:hAnsi="Arial" w:cs="Arial"/>
        </w:rPr>
        <w:t>,</w:t>
      </w:r>
      <w:r w:rsidR="00C93061" w:rsidRPr="7F7D2D4C">
        <w:rPr>
          <w:rFonts w:ascii="Arial" w:hAnsi="Arial" w:cs="Arial"/>
        </w:rPr>
        <w:t xml:space="preserve"> </w:t>
      </w:r>
      <w:r w:rsidR="00DD6216" w:rsidRPr="7F7D2D4C">
        <w:rPr>
          <w:rFonts w:ascii="Arial" w:hAnsi="Arial" w:cs="Arial"/>
        </w:rPr>
        <w:t>taking place from March 10th to 14th in Chicago,</w:t>
      </w:r>
      <w:r w:rsidR="00D66F0B" w:rsidRPr="7F7D2D4C">
        <w:rPr>
          <w:rFonts w:ascii="Arial" w:hAnsi="Arial" w:cs="Arial"/>
        </w:rPr>
        <w:t xml:space="preserve"> USA</w:t>
      </w:r>
      <w:r w:rsidR="00CC3497">
        <w:rPr>
          <w:rFonts w:ascii="Arial" w:hAnsi="Arial" w:cs="Arial"/>
        </w:rPr>
        <w:t xml:space="preserve">. </w:t>
      </w:r>
      <w:r w:rsidR="00156E7A">
        <w:rPr>
          <w:rFonts w:ascii="Arial" w:hAnsi="Arial" w:cs="Arial"/>
        </w:rPr>
        <w:t xml:space="preserve">During the event, </w:t>
      </w:r>
      <w:r w:rsidR="00AA1893">
        <w:rPr>
          <w:rFonts w:ascii="Arial" w:hAnsi="Arial" w:cs="Arial"/>
        </w:rPr>
        <w:t xml:space="preserve">Renishaw will </w:t>
      </w:r>
      <w:r w:rsidR="003858C5">
        <w:rPr>
          <w:rFonts w:ascii="Arial" w:hAnsi="Arial" w:cs="Arial"/>
        </w:rPr>
        <w:t xml:space="preserve">showcase the benefits of </w:t>
      </w:r>
      <w:r w:rsidR="00EB27DA">
        <w:rPr>
          <w:rFonts w:ascii="Arial" w:hAnsi="Arial" w:cs="Arial"/>
        </w:rPr>
        <w:t xml:space="preserve">its latest AM technology and there will be a talk by </w:t>
      </w:r>
      <w:r w:rsidR="0006185C" w:rsidRPr="7F7D2D4C">
        <w:rPr>
          <w:rFonts w:ascii="Arial" w:hAnsi="Arial" w:cs="Arial"/>
        </w:rPr>
        <w:t>Kevin Brigden</w:t>
      </w:r>
      <w:r w:rsidR="0006185C">
        <w:rPr>
          <w:rFonts w:ascii="Arial" w:hAnsi="Arial" w:cs="Arial"/>
        </w:rPr>
        <w:t xml:space="preserve">, </w:t>
      </w:r>
      <w:r w:rsidR="0006185C" w:rsidRPr="7F7D2D4C">
        <w:rPr>
          <w:rFonts w:ascii="Arial" w:hAnsi="Arial" w:cs="Arial"/>
        </w:rPr>
        <w:t>Additive Manufacturing Applications Engineering Manager</w:t>
      </w:r>
      <w:r w:rsidR="00EB27DA">
        <w:rPr>
          <w:rFonts w:ascii="Arial" w:hAnsi="Arial" w:cs="Arial"/>
        </w:rPr>
        <w:t>.</w:t>
      </w:r>
      <w:r w:rsidR="0006185C" w:rsidRPr="7F7D2D4C" w:rsidDel="0006185C">
        <w:rPr>
          <w:rFonts w:ascii="Arial" w:hAnsi="Arial" w:cs="Arial"/>
        </w:rPr>
        <w:t xml:space="preserve"> </w:t>
      </w:r>
      <w:r w:rsidR="00DB19EC" w:rsidRPr="7F7D2D4C">
        <w:rPr>
          <w:rFonts w:ascii="Arial" w:hAnsi="Arial" w:cs="Arial"/>
        </w:rPr>
        <w:t xml:space="preserve"> </w:t>
      </w:r>
    </w:p>
    <w:p w14:paraId="77F5721B" w14:textId="77777777" w:rsidR="00BA4AC5" w:rsidRDefault="00BA4AC5" w:rsidP="00DF0F3D">
      <w:pPr>
        <w:spacing w:line="336" w:lineRule="auto"/>
        <w:ind w:right="-554"/>
        <w:jc w:val="both"/>
        <w:rPr>
          <w:rFonts w:ascii="Arial" w:hAnsi="Arial" w:cs="Arial"/>
        </w:rPr>
      </w:pPr>
    </w:p>
    <w:p w14:paraId="2F056874" w14:textId="5706A023" w:rsidR="00F74C7C" w:rsidRDefault="007D0367" w:rsidP="00D66F0B">
      <w:pPr>
        <w:spacing w:line="336" w:lineRule="auto"/>
        <w:ind w:right="-554"/>
        <w:jc w:val="both"/>
        <w:rPr>
          <w:rFonts w:ascii="Arial" w:hAnsi="Arial" w:cs="Arial"/>
        </w:rPr>
      </w:pPr>
      <w:r w:rsidRPr="7F7D2D4C">
        <w:rPr>
          <w:rFonts w:ascii="Arial" w:hAnsi="Arial" w:cs="Arial"/>
        </w:rPr>
        <w:t>Brigden</w:t>
      </w:r>
      <w:r w:rsidR="00F8656C" w:rsidRPr="7F7D2D4C">
        <w:rPr>
          <w:rFonts w:ascii="Arial" w:hAnsi="Arial" w:cs="Arial"/>
        </w:rPr>
        <w:t xml:space="preserve"> will </w:t>
      </w:r>
      <w:r w:rsidR="00E44E11" w:rsidRPr="7F7D2D4C">
        <w:rPr>
          <w:rFonts w:ascii="Arial" w:hAnsi="Arial" w:cs="Arial"/>
        </w:rPr>
        <w:t>host a platinum speaker session on Monday</w:t>
      </w:r>
      <w:r w:rsidR="00D66F0B" w:rsidRPr="7F7D2D4C">
        <w:rPr>
          <w:rFonts w:ascii="Arial" w:hAnsi="Arial" w:cs="Arial"/>
        </w:rPr>
        <w:t>,</w:t>
      </w:r>
      <w:r w:rsidR="00C20BD0" w:rsidRPr="7F7D2D4C">
        <w:rPr>
          <w:rFonts w:ascii="Arial" w:hAnsi="Arial" w:cs="Arial"/>
        </w:rPr>
        <w:t xml:space="preserve"> </w:t>
      </w:r>
      <w:r w:rsidR="00E44E11" w:rsidRPr="7F7D2D4C">
        <w:rPr>
          <w:rFonts w:ascii="Arial" w:hAnsi="Arial" w:cs="Arial"/>
        </w:rPr>
        <w:t xml:space="preserve">March </w:t>
      </w:r>
      <w:r w:rsidR="002C3FF4" w:rsidRPr="7F7D2D4C">
        <w:rPr>
          <w:rFonts w:ascii="Arial" w:hAnsi="Arial" w:cs="Arial"/>
        </w:rPr>
        <w:t>11</w:t>
      </w:r>
      <w:r w:rsidR="00FA1822" w:rsidRPr="7F7D2D4C">
        <w:rPr>
          <w:rFonts w:ascii="Arial" w:hAnsi="Arial" w:cs="Arial"/>
          <w:vertAlign w:val="superscript"/>
        </w:rPr>
        <w:t>th</w:t>
      </w:r>
      <w:r w:rsidR="00E44E11" w:rsidRPr="7F7D2D4C">
        <w:rPr>
          <w:rFonts w:ascii="Arial" w:hAnsi="Arial" w:cs="Arial"/>
        </w:rPr>
        <w:t xml:space="preserve"> to share the </w:t>
      </w:r>
      <w:r w:rsidR="00493196">
        <w:rPr>
          <w:rFonts w:ascii="Arial" w:hAnsi="Arial" w:cs="Arial"/>
        </w:rPr>
        <w:t xml:space="preserve">productivity improvements </w:t>
      </w:r>
      <w:r w:rsidR="00797170">
        <w:rPr>
          <w:rFonts w:ascii="Arial" w:hAnsi="Arial" w:cs="Arial"/>
        </w:rPr>
        <w:t xml:space="preserve">being seen </w:t>
      </w:r>
      <w:r w:rsidR="00B011A5" w:rsidRPr="7F7D2D4C">
        <w:rPr>
          <w:rFonts w:ascii="Arial" w:hAnsi="Arial" w:cs="Arial"/>
        </w:rPr>
        <w:t>from the development of</w:t>
      </w:r>
      <w:r w:rsidR="00797170">
        <w:rPr>
          <w:rFonts w:ascii="Arial" w:hAnsi="Arial" w:cs="Arial"/>
        </w:rPr>
        <w:t xml:space="preserve"> Renishaw’s</w:t>
      </w:r>
      <w:r w:rsidR="00B12607" w:rsidRPr="7F7D2D4C">
        <w:rPr>
          <w:rFonts w:ascii="Arial" w:hAnsi="Arial" w:cs="Arial"/>
        </w:rPr>
        <w:t xml:space="preserve"> </w:t>
      </w:r>
      <w:hyperlink r:id="rId13">
        <w:r w:rsidR="00B12607" w:rsidRPr="7F7D2D4C">
          <w:rPr>
            <w:rStyle w:val="Hyperlink"/>
            <w:rFonts w:ascii="Arial" w:hAnsi="Arial" w:cs="Arial"/>
          </w:rPr>
          <w:t>TEMPUS</w:t>
        </w:r>
        <w:r w:rsidR="00D66F0B" w:rsidRPr="7F7D2D4C">
          <w:rPr>
            <w:rStyle w:val="Hyperlink"/>
            <w:rFonts w:ascii="Arial" w:hAnsi="Arial" w:cs="Arial"/>
          </w:rPr>
          <w:t>™</w:t>
        </w:r>
        <w:r w:rsidR="00B12607" w:rsidRPr="7F7D2D4C">
          <w:rPr>
            <w:rStyle w:val="Hyperlink"/>
            <w:rFonts w:ascii="Arial" w:hAnsi="Arial" w:cs="Arial"/>
          </w:rPr>
          <w:t xml:space="preserve"> </w:t>
        </w:r>
        <w:r w:rsidR="00D66F0B" w:rsidRPr="7F7D2D4C">
          <w:rPr>
            <w:rStyle w:val="Hyperlink"/>
            <w:rFonts w:ascii="Arial" w:hAnsi="Arial" w:cs="Arial"/>
          </w:rPr>
          <w:t>t</w:t>
        </w:r>
        <w:r w:rsidR="00B12607" w:rsidRPr="7F7D2D4C">
          <w:rPr>
            <w:rStyle w:val="Hyperlink"/>
            <w:rFonts w:ascii="Arial" w:hAnsi="Arial" w:cs="Arial"/>
          </w:rPr>
          <w:t>echnology</w:t>
        </w:r>
      </w:hyperlink>
      <w:r w:rsidR="00D66F0B" w:rsidRPr="7F7D2D4C">
        <w:rPr>
          <w:rFonts w:ascii="Arial" w:hAnsi="Arial" w:cs="Arial"/>
        </w:rPr>
        <w:t>, a</w:t>
      </w:r>
      <w:r w:rsidR="003101D5">
        <w:rPr>
          <w:rFonts w:ascii="Arial" w:hAnsi="Arial" w:cs="Arial"/>
        </w:rPr>
        <w:t>n</w:t>
      </w:r>
      <w:r w:rsidR="00D66F0B" w:rsidRPr="7F7D2D4C">
        <w:rPr>
          <w:rFonts w:ascii="Arial" w:hAnsi="Arial" w:cs="Arial"/>
        </w:rPr>
        <w:t xml:space="preserve"> upgrade now available for the </w:t>
      </w:r>
      <w:r w:rsidR="003101D5">
        <w:rPr>
          <w:rFonts w:ascii="Arial" w:hAnsi="Arial" w:cs="Arial"/>
        </w:rPr>
        <w:t xml:space="preserve">company’s </w:t>
      </w:r>
      <w:proofErr w:type="spellStart"/>
      <w:r w:rsidR="00D66F0B" w:rsidRPr="7F7D2D4C">
        <w:rPr>
          <w:rFonts w:ascii="Arial" w:hAnsi="Arial" w:cs="Arial"/>
        </w:rPr>
        <w:t>RenAM</w:t>
      </w:r>
      <w:proofErr w:type="spellEnd"/>
      <w:r w:rsidR="00D66F0B" w:rsidRPr="7F7D2D4C">
        <w:rPr>
          <w:rFonts w:ascii="Arial" w:hAnsi="Arial" w:cs="Arial"/>
        </w:rPr>
        <w:t xml:space="preserve"> 500 series of metal additive manufacturing </w:t>
      </w:r>
      <w:r w:rsidR="00F8447C">
        <w:rPr>
          <w:rFonts w:ascii="Arial" w:hAnsi="Arial" w:cs="Arial"/>
        </w:rPr>
        <w:t xml:space="preserve">(AM) </w:t>
      </w:r>
      <w:r w:rsidR="00D66F0B" w:rsidRPr="7F7D2D4C">
        <w:rPr>
          <w:rFonts w:ascii="Arial" w:hAnsi="Arial" w:cs="Arial"/>
        </w:rPr>
        <w:t>systems</w:t>
      </w:r>
      <w:r w:rsidR="00B12607" w:rsidRPr="7F7D2D4C">
        <w:rPr>
          <w:rFonts w:ascii="Arial" w:hAnsi="Arial" w:cs="Arial"/>
        </w:rPr>
        <w:t>.</w:t>
      </w:r>
      <w:r w:rsidR="00544502" w:rsidRPr="7F7D2D4C">
        <w:rPr>
          <w:rFonts w:ascii="Arial" w:hAnsi="Arial" w:cs="Arial"/>
        </w:rPr>
        <w:t xml:space="preserve"> </w:t>
      </w:r>
      <w:r w:rsidR="00D66F0B" w:rsidRPr="7F7D2D4C">
        <w:rPr>
          <w:rFonts w:ascii="Arial" w:hAnsi="Arial" w:cs="Arial"/>
        </w:rPr>
        <w:t>Productivity is a</w:t>
      </w:r>
      <w:r w:rsidR="00544502" w:rsidRPr="7F7D2D4C">
        <w:rPr>
          <w:rFonts w:ascii="Arial" w:hAnsi="Arial" w:cs="Arial"/>
        </w:rPr>
        <w:t xml:space="preserve"> known hurdle </w:t>
      </w:r>
      <w:r w:rsidR="00BF1200" w:rsidRPr="7F7D2D4C">
        <w:rPr>
          <w:rFonts w:ascii="Arial" w:hAnsi="Arial" w:cs="Arial"/>
        </w:rPr>
        <w:t xml:space="preserve">to </w:t>
      </w:r>
      <w:r w:rsidR="00D73084">
        <w:rPr>
          <w:rFonts w:ascii="Arial" w:hAnsi="Arial" w:cs="Arial"/>
        </w:rPr>
        <w:t xml:space="preserve">the </w:t>
      </w:r>
      <w:r w:rsidR="00BF1200" w:rsidRPr="7F7D2D4C">
        <w:rPr>
          <w:rFonts w:ascii="Arial" w:hAnsi="Arial" w:cs="Arial"/>
        </w:rPr>
        <w:t xml:space="preserve">mass adoption </w:t>
      </w:r>
      <w:r w:rsidR="00C67739" w:rsidRPr="7F7D2D4C">
        <w:rPr>
          <w:rFonts w:ascii="Arial" w:hAnsi="Arial" w:cs="Arial"/>
        </w:rPr>
        <w:t xml:space="preserve">of </w:t>
      </w:r>
      <w:r w:rsidR="00126ED5">
        <w:rPr>
          <w:rFonts w:ascii="Arial" w:hAnsi="Arial" w:cs="Arial"/>
        </w:rPr>
        <w:t xml:space="preserve">AM technologies, including </w:t>
      </w:r>
      <w:r w:rsidR="00C67739" w:rsidRPr="7F7D2D4C">
        <w:rPr>
          <w:rFonts w:ascii="Arial" w:hAnsi="Arial" w:cs="Arial"/>
        </w:rPr>
        <w:t>metal laser powder bed fusion</w:t>
      </w:r>
      <w:r w:rsidR="00126ED5">
        <w:rPr>
          <w:rFonts w:ascii="Arial" w:hAnsi="Arial" w:cs="Arial"/>
        </w:rPr>
        <w:t>.</w:t>
      </w:r>
      <w:r w:rsidR="00C67739" w:rsidRPr="7F7D2D4C">
        <w:rPr>
          <w:rFonts w:ascii="Arial" w:hAnsi="Arial" w:cs="Arial"/>
        </w:rPr>
        <w:t xml:space="preserve"> </w:t>
      </w:r>
      <w:r w:rsidR="00126ED5">
        <w:rPr>
          <w:rFonts w:ascii="Arial" w:hAnsi="Arial" w:cs="Arial"/>
        </w:rPr>
        <w:t xml:space="preserve">However, </w:t>
      </w:r>
      <w:r w:rsidR="00DC3AB0" w:rsidRPr="7F7D2D4C">
        <w:rPr>
          <w:rFonts w:ascii="Arial" w:hAnsi="Arial" w:cs="Arial"/>
        </w:rPr>
        <w:t xml:space="preserve">by </w:t>
      </w:r>
      <w:r w:rsidR="00D66F0B" w:rsidRPr="7F7D2D4C">
        <w:rPr>
          <w:rFonts w:ascii="Arial" w:hAnsi="Arial" w:cs="Arial"/>
        </w:rPr>
        <w:t>allowing the</w:t>
      </w:r>
      <w:r w:rsidR="00DC3AB0" w:rsidRPr="7F7D2D4C">
        <w:rPr>
          <w:rFonts w:ascii="Arial" w:hAnsi="Arial" w:cs="Arial"/>
        </w:rPr>
        <w:t xml:space="preserve"> system</w:t>
      </w:r>
      <w:r w:rsidR="00D66F0B" w:rsidRPr="7F7D2D4C">
        <w:rPr>
          <w:rFonts w:ascii="Arial" w:hAnsi="Arial" w:cs="Arial"/>
        </w:rPr>
        <w:t xml:space="preserve"> lasers to fire at the same time as the </w:t>
      </w:r>
      <w:proofErr w:type="spellStart"/>
      <w:r w:rsidR="00D66F0B" w:rsidRPr="7F7D2D4C">
        <w:rPr>
          <w:rFonts w:ascii="Arial" w:hAnsi="Arial" w:cs="Arial"/>
        </w:rPr>
        <w:t>recoater</w:t>
      </w:r>
      <w:proofErr w:type="spellEnd"/>
      <w:r w:rsidR="00D66F0B" w:rsidRPr="7F7D2D4C">
        <w:rPr>
          <w:rFonts w:ascii="Arial" w:hAnsi="Arial" w:cs="Arial"/>
        </w:rPr>
        <w:t xml:space="preserve"> is moving, TEMPUS technology can save up to 50% o</w:t>
      </w:r>
      <w:r w:rsidR="61F891A7" w:rsidRPr="7F7D2D4C">
        <w:rPr>
          <w:rFonts w:ascii="Arial" w:hAnsi="Arial" w:cs="Arial"/>
        </w:rPr>
        <w:t>f</w:t>
      </w:r>
      <w:r w:rsidR="00D66F0B" w:rsidRPr="7F7D2D4C">
        <w:rPr>
          <w:rFonts w:ascii="Arial" w:hAnsi="Arial" w:cs="Arial"/>
        </w:rPr>
        <w:t xml:space="preserve"> build time (depending on build geometry).</w:t>
      </w:r>
      <w:r w:rsidR="00DC3AB0" w:rsidRPr="7F7D2D4C">
        <w:rPr>
          <w:rFonts w:ascii="Arial" w:hAnsi="Arial" w:cs="Arial"/>
        </w:rPr>
        <w:t xml:space="preserve"> What’s more, th</w:t>
      </w:r>
      <w:r w:rsidR="00E618B8">
        <w:rPr>
          <w:rFonts w:ascii="Arial" w:hAnsi="Arial" w:cs="Arial"/>
        </w:rPr>
        <w:t xml:space="preserve">is additional process speed </w:t>
      </w:r>
      <w:r w:rsidR="006339A2">
        <w:rPr>
          <w:rFonts w:ascii="Arial" w:hAnsi="Arial" w:cs="Arial"/>
        </w:rPr>
        <w:t xml:space="preserve">requires </w:t>
      </w:r>
      <w:r w:rsidR="00DC3AB0" w:rsidRPr="7F7D2D4C">
        <w:rPr>
          <w:rFonts w:ascii="Arial" w:hAnsi="Arial" w:cs="Arial"/>
        </w:rPr>
        <w:t xml:space="preserve">no </w:t>
      </w:r>
      <w:r w:rsidR="004459F4">
        <w:rPr>
          <w:rFonts w:ascii="Arial" w:hAnsi="Arial" w:cs="Arial"/>
        </w:rPr>
        <w:t xml:space="preserve">compromise </w:t>
      </w:r>
      <w:r w:rsidR="006339A2">
        <w:rPr>
          <w:rFonts w:ascii="Arial" w:hAnsi="Arial" w:cs="Arial"/>
        </w:rPr>
        <w:t>in</w:t>
      </w:r>
      <w:r w:rsidR="004459F4">
        <w:rPr>
          <w:rFonts w:ascii="Arial" w:hAnsi="Arial" w:cs="Arial"/>
        </w:rPr>
        <w:t xml:space="preserve"> </w:t>
      </w:r>
      <w:r w:rsidR="00DC3AB0" w:rsidRPr="7F7D2D4C">
        <w:rPr>
          <w:rFonts w:ascii="Arial" w:hAnsi="Arial" w:cs="Arial"/>
        </w:rPr>
        <w:t>part quality.</w:t>
      </w:r>
    </w:p>
    <w:p w14:paraId="0C8CCF41" w14:textId="77777777" w:rsidR="00106523" w:rsidRDefault="00106523" w:rsidP="004C68BF">
      <w:pPr>
        <w:spacing w:line="336" w:lineRule="auto"/>
        <w:ind w:right="-554"/>
        <w:rPr>
          <w:rFonts w:ascii="Arial" w:hAnsi="Arial" w:cs="Arial"/>
        </w:rPr>
      </w:pPr>
    </w:p>
    <w:p w14:paraId="4A6F47DE" w14:textId="470E4F37" w:rsidR="00223A07" w:rsidRDefault="009E79F8" w:rsidP="004C68BF">
      <w:pPr>
        <w:spacing w:line="336" w:lineRule="auto"/>
        <w:ind w:right="-554"/>
        <w:rPr>
          <w:rFonts w:ascii="Arial" w:hAnsi="Arial" w:cs="Arial"/>
        </w:rPr>
      </w:pPr>
      <w:r w:rsidRPr="370A18AB">
        <w:rPr>
          <w:rFonts w:ascii="Arial" w:hAnsi="Arial" w:cs="Arial"/>
        </w:rPr>
        <w:t xml:space="preserve">At the </w:t>
      </w:r>
      <w:r w:rsidR="006339A2">
        <w:rPr>
          <w:rFonts w:ascii="Arial" w:hAnsi="Arial" w:cs="Arial"/>
        </w:rPr>
        <w:t xml:space="preserve">AMUG </w:t>
      </w:r>
      <w:r w:rsidRPr="370A18AB">
        <w:rPr>
          <w:rFonts w:ascii="Arial" w:hAnsi="Arial" w:cs="Arial"/>
        </w:rPr>
        <w:t xml:space="preserve">conference, attendees will </w:t>
      </w:r>
      <w:r w:rsidR="008A4345" w:rsidRPr="370A18AB">
        <w:rPr>
          <w:rFonts w:ascii="Arial" w:hAnsi="Arial" w:cs="Arial"/>
        </w:rPr>
        <w:t>see</w:t>
      </w:r>
      <w:r w:rsidRPr="370A18AB">
        <w:rPr>
          <w:rFonts w:ascii="Arial" w:hAnsi="Arial" w:cs="Arial"/>
        </w:rPr>
        <w:t xml:space="preserve"> </w:t>
      </w:r>
      <w:r w:rsidR="00122360">
        <w:rPr>
          <w:rFonts w:ascii="Arial" w:hAnsi="Arial" w:cs="Arial"/>
        </w:rPr>
        <w:t xml:space="preserve">demonstrations of a Renishaw </w:t>
      </w:r>
      <w:hyperlink r:id="rId14">
        <w:proofErr w:type="spellStart"/>
        <w:r w:rsidRPr="370A18AB">
          <w:rPr>
            <w:rStyle w:val="Hyperlink"/>
            <w:rFonts w:ascii="Arial" w:hAnsi="Arial" w:cs="Arial"/>
          </w:rPr>
          <w:t>RenAM</w:t>
        </w:r>
        <w:proofErr w:type="spellEnd"/>
        <w:r w:rsidRPr="370A18AB">
          <w:rPr>
            <w:rStyle w:val="Hyperlink"/>
            <w:rFonts w:ascii="Arial" w:hAnsi="Arial" w:cs="Arial"/>
          </w:rPr>
          <w:t xml:space="preserve"> 500Q</w:t>
        </w:r>
      </w:hyperlink>
      <w:r w:rsidRPr="370A18AB">
        <w:rPr>
          <w:rFonts w:ascii="Arial" w:hAnsi="Arial" w:cs="Arial"/>
        </w:rPr>
        <w:t xml:space="preserve"> </w:t>
      </w:r>
      <w:r w:rsidR="00122360">
        <w:rPr>
          <w:rFonts w:ascii="Arial" w:hAnsi="Arial" w:cs="Arial"/>
        </w:rPr>
        <w:t xml:space="preserve">system </w:t>
      </w:r>
      <w:r w:rsidRPr="370A18AB">
        <w:rPr>
          <w:rFonts w:ascii="Arial" w:hAnsi="Arial" w:cs="Arial"/>
        </w:rPr>
        <w:t>wit</w:t>
      </w:r>
      <w:r w:rsidR="00C90D5D" w:rsidRPr="370A18AB">
        <w:rPr>
          <w:rFonts w:ascii="Arial" w:hAnsi="Arial" w:cs="Arial"/>
        </w:rPr>
        <w:t>h TEMPUS technolog</w:t>
      </w:r>
      <w:r w:rsidR="00D66F0B" w:rsidRPr="370A18AB">
        <w:rPr>
          <w:rFonts w:ascii="Arial" w:hAnsi="Arial" w:cs="Arial"/>
        </w:rPr>
        <w:t>y</w:t>
      </w:r>
      <w:r w:rsidR="008A4345" w:rsidRPr="370A18AB">
        <w:rPr>
          <w:rFonts w:ascii="Arial" w:hAnsi="Arial" w:cs="Arial"/>
        </w:rPr>
        <w:t xml:space="preserve">, as well as </w:t>
      </w:r>
      <w:r w:rsidR="007113F6">
        <w:rPr>
          <w:rFonts w:ascii="Arial" w:hAnsi="Arial" w:cs="Arial"/>
        </w:rPr>
        <w:t xml:space="preserve">a display of </w:t>
      </w:r>
      <w:r w:rsidR="008A4345" w:rsidRPr="370A18AB">
        <w:rPr>
          <w:rFonts w:ascii="Arial" w:hAnsi="Arial" w:cs="Arial"/>
        </w:rPr>
        <w:t>parts printed on the system</w:t>
      </w:r>
      <w:r w:rsidR="006331BF" w:rsidRPr="370A18AB">
        <w:rPr>
          <w:rFonts w:ascii="Arial" w:hAnsi="Arial" w:cs="Arial"/>
        </w:rPr>
        <w:t xml:space="preserve"> to showcase its capabilities.</w:t>
      </w:r>
      <w:r w:rsidR="0019251D" w:rsidRPr="370A18AB">
        <w:rPr>
          <w:rFonts w:ascii="Arial" w:hAnsi="Arial" w:cs="Arial"/>
        </w:rPr>
        <w:t xml:space="preserve"> </w:t>
      </w:r>
      <w:r w:rsidR="006331BF" w:rsidRPr="370A18AB">
        <w:rPr>
          <w:rFonts w:ascii="Arial" w:hAnsi="Arial" w:cs="Arial"/>
        </w:rPr>
        <w:t>For example, by</w:t>
      </w:r>
      <w:r w:rsidR="00B50283" w:rsidRPr="370A18AB">
        <w:rPr>
          <w:rFonts w:ascii="Arial" w:hAnsi="Arial" w:cs="Arial"/>
        </w:rPr>
        <w:t xml:space="preserve"> using TEMPUS technology, Spanish </w:t>
      </w:r>
      <w:r w:rsidR="0042348E" w:rsidRPr="370A18AB">
        <w:rPr>
          <w:rFonts w:ascii="Arial" w:hAnsi="Arial" w:cs="Arial"/>
        </w:rPr>
        <w:t xml:space="preserve">metal AM </w:t>
      </w:r>
      <w:r w:rsidR="00D66F0B" w:rsidRPr="370A18AB">
        <w:rPr>
          <w:rFonts w:ascii="Arial" w:hAnsi="Arial" w:cs="Arial"/>
        </w:rPr>
        <w:t xml:space="preserve">specialists </w:t>
      </w:r>
      <w:r w:rsidR="0042348E" w:rsidRPr="370A18AB">
        <w:rPr>
          <w:rFonts w:ascii="Arial" w:hAnsi="Arial" w:cs="Arial"/>
        </w:rPr>
        <w:t xml:space="preserve">MADIT </w:t>
      </w:r>
      <w:r w:rsidR="006331BF" w:rsidRPr="370A18AB">
        <w:rPr>
          <w:rFonts w:ascii="Arial" w:hAnsi="Arial" w:cs="Arial"/>
        </w:rPr>
        <w:t>w</w:t>
      </w:r>
      <w:r w:rsidR="59DCF98C" w:rsidRPr="370A18AB">
        <w:rPr>
          <w:rFonts w:ascii="Arial" w:hAnsi="Arial" w:cs="Arial"/>
        </w:rPr>
        <w:t>ere</w:t>
      </w:r>
      <w:r w:rsidR="006331BF" w:rsidRPr="370A18AB">
        <w:rPr>
          <w:rFonts w:ascii="Arial" w:hAnsi="Arial" w:cs="Arial"/>
        </w:rPr>
        <w:t xml:space="preserve"> </w:t>
      </w:r>
      <w:r w:rsidR="0042348E" w:rsidRPr="370A18AB">
        <w:rPr>
          <w:rFonts w:ascii="Arial" w:hAnsi="Arial" w:cs="Arial"/>
        </w:rPr>
        <w:t>able to reduce build time</w:t>
      </w:r>
      <w:r w:rsidR="00D66F0B" w:rsidRPr="370A18AB">
        <w:rPr>
          <w:rFonts w:ascii="Arial" w:hAnsi="Arial" w:cs="Arial"/>
        </w:rPr>
        <w:t xml:space="preserve"> on a tubular automotive component</w:t>
      </w:r>
      <w:r w:rsidR="0042348E" w:rsidRPr="370A18AB">
        <w:rPr>
          <w:rFonts w:ascii="Arial" w:hAnsi="Arial" w:cs="Arial"/>
        </w:rPr>
        <w:t xml:space="preserve"> from </w:t>
      </w:r>
      <w:r w:rsidR="00D66F0B" w:rsidRPr="370A18AB">
        <w:rPr>
          <w:rFonts w:ascii="Arial" w:hAnsi="Arial" w:cs="Arial"/>
        </w:rPr>
        <w:t>1</w:t>
      </w:r>
      <w:r w:rsidR="00DC3AB0" w:rsidRPr="370A18AB">
        <w:rPr>
          <w:rFonts w:ascii="Arial" w:hAnsi="Arial" w:cs="Arial"/>
        </w:rPr>
        <w:t>3</w:t>
      </w:r>
      <w:r w:rsidR="0042348E" w:rsidRPr="370A18AB">
        <w:rPr>
          <w:rFonts w:ascii="Arial" w:hAnsi="Arial" w:cs="Arial"/>
        </w:rPr>
        <w:t xml:space="preserve"> hours</w:t>
      </w:r>
      <w:r w:rsidR="00DC3AB0" w:rsidRPr="370A18AB">
        <w:rPr>
          <w:rFonts w:ascii="Arial" w:hAnsi="Arial" w:cs="Arial"/>
        </w:rPr>
        <w:t>, 43 minutes</w:t>
      </w:r>
      <w:r w:rsidR="0042348E" w:rsidRPr="370A18AB">
        <w:rPr>
          <w:rFonts w:ascii="Arial" w:hAnsi="Arial" w:cs="Arial"/>
        </w:rPr>
        <w:t xml:space="preserve"> to </w:t>
      </w:r>
      <w:r w:rsidR="00D66F0B" w:rsidRPr="370A18AB">
        <w:rPr>
          <w:rFonts w:ascii="Arial" w:hAnsi="Arial" w:cs="Arial"/>
        </w:rPr>
        <w:t>under seven</w:t>
      </w:r>
      <w:r w:rsidR="505A8EBE" w:rsidRPr="370A18AB">
        <w:rPr>
          <w:rFonts w:ascii="Arial" w:hAnsi="Arial" w:cs="Arial"/>
        </w:rPr>
        <w:t xml:space="preserve"> hours</w:t>
      </w:r>
      <w:r w:rsidR="0042348E" w:rsidRPr="370A18AB">
        <w:rPr>
          <w:rFonts w:ascii="Arial" w:hAnsi="Arial" w:cs="Arial"/>
        </w:rPr>
        <w:t xml:space="preserve">. </w:t>
      </w:r>
      <w:r w:rsidR="006331BF" w:rsidRPr="370A18AB">
        <w:rPr>
          <w:rFonts w:ascii="Arial" w:hAnsi="Arial" w:cs="Arial"/>
        </w:rPr>
        <w:t xml:space="preserve">Visitors </w:t>
      </w:r>
      <w:r w:rsidR="00E526D3">
        <w:rPr>
          <w:rFonts w:ascii="Arial" w:hAnsi="Arial" w:cs="Arial"/>
        </w:rPr>
        <w:t>will</w:t>
      </w:r>
      <w:r w:rsidR="006331BF" w:rsidRPr="370A18AB">
        <w:rPr>
          <w:rFonts w:ascii="Arial" w:hAnsi="Arial" w:cs="Arial"/>
        </w:rPr>
        <w:t xml:space="preserve"> also see </w:t>
      </w:r>
      <w:r w:rsidR="00E526D3">
        <w:rPr>
          <w:rFonts w:ascii="Arial" w:hAnsi="Arial" w:cs="Arial"/>
        </w:rPr>
        <w:t xml:space="preserve">other </w:t>
      </w:r>
      <w:r w:rsidR="001E7FBA" w:rsidRPr="370A18AB">
        <w:rPr>
          <w:rFonts w:ascii="Arial" w:hAnsi="Arial" w:cs="Arial"/>
        </w:rPr>
        <w:t xml:space="preserve">parts </w:t>
      </w:r>
      <w:r w:rsidR="006331BF" w:rsidRPr="370A18AB">
        <w:rPr>
          <w:rFonts w:ascii="Arial" w:hAnsi="Arial" w:cs="Arial"/>
        </w:rPr>
        <w:t xml:space="preserve">produced on the new system, </w:t>
      </w:r>
      <w:r w:rsidR="001E7FBA" w:rsidRPr="370A18AB">
        <w:rPr>
          <w:rFonts w:ascii="Arial" w:hAnsi="Arial" w:cs="Arial"/>
        </w:rPr>
        <w:t>including</w:t>
      </w:r>
      <w:r w:rsidR="001D4C92" w:rsidRPr="370A18AB">
        <w:rPr>
          <w:rFonts w:ascii="Arial" w:hAnsi="Arial" w:cs="Arial"/>
        </w:rPr>
        <w:t xml:space="preserve"> advanced material parameter sets enabling low </w:t>
      </w:r>
      <w:r w:rsidR="3F228367" w:rsidRPr="370A18AB">
        <w:rPr>
          <w:rFonts w:ascii="Arial" w:hAnsi="Arial" w:cs="Arial"/>
        </w:rPr>
        <w:t>overhang</w:t>
      </w:r>
      <w:r w:rsidR="001D4C92" w:rsidRPr="370A18AB">
        <w:rPr>
          <w:rFonts w:ascii="Arial" w:hAnsi="Arial" w:cs="Arial"/>
        </w:rPr>
        <w:t xml:space="preserve"> prints</w:t>
      </w:r>
      <w:r w:rsidR="00D66F0B" w:rsidRPr="370A18AB">
        <w:rPr>
          <w:rFonts w:ascii="Arial" w:hAnsi="Arial" w:cs="Arial"/>
        </w:rPr>
        <w:t>,</w:t>
      </w:r>
      <w:r w:rsidR="001D4C92" w:rsidRPr="370A18AB">
        <w:rPr>
          <w:rFonts w:ascii="Arial" w:hAnsi="Arial" w:cs="Arial"/>
        </w:rPr>
        <w:t xml:space="preserve"> </w:t>
      </w:r>
      <w:r w:rsidR="004F4B48">
        <w:rPr>
          <w:rFonts w:ascii="Arial" w:hAnsi="Arial" w:cs="Arial"/>
        </w:rPr>
        <w:t>and</w:t>
      </w:r>
      <w:r w:rsidR="001D4C92" w:rsidRPr="370A18AB">
        <w:rPr>
          <w:rFonts w:ascii="Arial" w:hAnsi="Arial" w:cs="Arial"/>
        </w:rPr>
        <w:t xml:space="preserve"> craniomaxillofacial (CMF) implants from KLS Martin</w:t>
      </w:r>
      <w:r w:rsidR="00074119" w:rsidRPr="370A18AB">
        <w:rPr>
          <w:rFonts w:ascii="Arial" w:hAnsi="Arial" w:cs="Arial"/>
        </w:rPr>
        <w:t xml:space="preserve">. </w:t>
      </w:r>
      <w:r w:rsidR="121B485A" w:rsidRPr="370A18AB">
        <w:rPr>
          <w:rFonts w:ascii="Arial" w:hAnsi="Arial" w:cs="Arial"/>
        </w:rPr>
        <w:t xml:space="preserve">Certified </w:t>
      </w:r>
      <w:r w:rsidR="001D4C92" w:rsidRPr="370A18AB">
        <w:rPr>
          <w:rFonts w:ascii="Arial" w:hAnsi="Arial" w:cs="Arial"/>
        </w:rPr>
        <w:t>FAA Class 1</w:t>
      </w:r>
      <w:r w:rsidR="00602C94" w:rsidRPr="370A18AB">
        <w:rPr>
          <w:rFonts w:ascii="Arial" w:hAnsi="Arial" w:cs="Arial"/>
        </w:rPr>
        <w:t xml:space="preserve"> components </w:t>
      </w:r>
      <w:r w:rsidR="00CC3497">
        <w:rPr>
          <w:rFonts w:ascii="Arial" w:hAnsi="Arial" w:cs="Arial"/>
        </w:rPr>
        <w:t xml:space="preserve">in titanium </w:t>
      </w:r>
      <w:r w:rsidR="00602C94" w:rsidRPr="370A18AB">
        <w:rPr>
          <w:rFonts w:ascii="Arial" w:hAnsi="Arial" w:cs="Arial"/>
        </w:rPr>
        <w:t xml:space="preserve">from </w:t>
      </w:r>
      <w:proofErr w:type="spellStart"/>
      <w:r w:rsidR="00602C94" w:rsidRPr="370A18AB">
        <w:rPr>
          <w:rFonts w:ascii="Arial" w:hAnsi="Arial" w:cs="Arial"/>
        </w:rPr>
        <w:t>Tronosjet</w:t>
      </w:r>
      <w:proofErr w:type="spellEnd"/>
      <w:r w:rsidR="00602C94" w:rsidRPr="370A18AB">
        <w:rPr>
          <w:rFonts w:ascii="Arial" w:hAnsi="Arial" w:cs="Arial"/>
        </w:rPr>
        <w:t xml:space="preserve"> Maintenance</w:t>
      </w:r>
      <w:r w:rsidR="00562CE4" w:rsidRPr="370A18AB">
        <w:rPr>
          <w:rFonts w:ascii="Arial" w:hAnsi="Arial" w:cs="Arial"/>
        </w:rPr>
        <w:t xml:space="preserve"> will also be </w:t>
      </w:r>
      <w:r w:rsidR="00A4604C" w:rsidRPr="370A18AB">
        <w:rPr>
          <w:rFonts w:ascii="Arial" w:hAnsi="Arial" w:cs="Arial"/>
        </w:rPr>
        <w:t>on display</w:t>
      </w:r>
      <w:r w:rsidR="00602C94" w:rsidRPr="370A18AB">
        <w:rPr>
          <w:rFonts w:ascii="Arial" w:hAnsi="Arial" w:cs="Arial"/>
        </w:rPr>
        <w:t xml:space="preserve"> to demonstrate the breadth of capabilities of Renishaw’s </w:t>
      </w:r>
      <w:r w:rsidR="00074119" w:rsidRPr="370A18AB">
        <w:rPr>
          <w:rFonts w:ascii="Arial" w:hAnsi="Arial" w:cs="Arial"/>
        </w:rPr>
        <w:t xml:space="preserve">AM offering. </w:t>
      </w:r>
    </w:p>
    <w:p w14:paraId="4E9A1BA4" w14:textId="77777777" w:rsidR="00C90D5D" w:rsidRDefault="00C90D5D" w:rsidP="004C68BF">
      <w:pPr>
        <w:spacing w:line="336" w:lineRule="auto"/>
        <w:ind w:right="-554"/>
        <w:rPr>
          <w:rFonts w:ascii="Arial" w:hAnsi="Arial" w:cs="Arial"/>
        </w:rPr>
      </w:pPr>
    </w:p>
    <w:p w14:paraId="4FE880CE" w14:textId="39F18585" w:rsidR="00CD6AD4" w:rsidRDefault="004E6F87" w:rsidP="0099097A">
      <w:pPr>
        <w:spacing w:line="336" w:lineRule="auto"/>
        <w:ind w:right="-554"/>
        <w:jc w:val="both"/>
        <w:rPr>
          <w:rFonts w:ascii="Arial" w:hAnsi="Arial" w:cs="Arial"/>
        </w:rPr>
      </w:pPr>
      <w:r w:rsidRPr="0099097A">
        <w:rPr>
          <w:rFonts w:ascii="Arial" w:hAnsi="Arial" w:cs="Arial"/>
        </w:rPr>
        <w:t>“</w:t>
      </w:r>
      <w:r w:rsidR="00CD3DA1">
        <w:rPr>
          <w:rFonts w:ascii="Arial" w:hAnsi="Arial" w:cs="Arial"/>
        </w:rPr>
        <w:t>AMUG</w:t>
      </w:r>
      <w:r w:rsidR="00B30192" w:rsidRPr="0099097A">
        <w:rPr>
          <w:rFonts w:ascii="Arial" w:hAnsi="Arial" w:cs="Arial"/>
        </w:rPr>
        <w:t xml:space="preserve"> is a great opportunity to network</w:t>
      </w:r>
      <w:r w:rsidR="00AE3E6D" w:rsidRPr="0099097A">
        <w:rPr>
          <w:rFonts w:ascii="Arial" w:hAnsi="Arial" w:cs="Arial"/>
        </w:rPr>
        <w:t xml:space="preserve"> and share advancements</w:t>
      </w:r>
      <w:r w:rsidR="00B30192" w:rsidRPr="0099097A">
        <w:rPr>
          <w:rFonts w:ascii="Arial" w:hAnsi="Arial" w:cs="Arial"/>
        </w:rPr>
        <w:t xml:space="preserve"> with other</w:t>
      </w:r>
      <w:r w:rsidR="00A753D5">
        <w:rPr>
          <w:rFonts w:ascii="Arial" w:hAnsi="Arial" w:cs="Arial"/>
        </w:rPr>
        <w:t xml:space="preserve"> AM users</w:t>
      </w:r>
      <w:r w:rsidR="00B30192" w:rsidRPr="0099097A">
        <w:rPr>
          <w:rFonts w:ascii="Arial" w:hAnsi="Arial" w:cs="Arial"/>
        </w:rPr>
        <w:t xml:space="preserve"> </w:t>
      </w:r>
      <w:r w:rsidR="00A753D5">
        <w:rPr>
          <w:rFonts w:ascii="Arial" w:hAnsi="Arial" w:cs="Arial"/>
        </w:rPr>
        <w:t>across various</w:t>
      </w:r>
      <w:r w:rsidR="00B30192" w:rsidRPr="0099097A">
        <w:rPr>
          <w:rFonts w:ascii="Arial" w:hAnsi="Arial" w:cs="Arial"/>
        </w:rPr>
        <w:t xml:space="preserve"> industr</w:t>
      </w:r>
      <w:r w:rsidR="00A753D5">
        <w:rPr>
          <w:rFonts w:ascii="Arial" w:hAnsi="Arial" w:cs="Arial"/>
        </w:rPr>
        <w:t>ies</w:t>
      </w:r>
      <w:r w:rsidR="00AE3E6D" w:rsidRPr="0099097A">
        <w:rPr>
          <w:rFonts w:ascii="Arial" w:hAnsi="Arial" w:cs="Arial"/>
        </w:rPr>
        <w:t>,” said Kevin Bri</w:t>
      </w:r>
      <w:r w:rsidR="00D558A9" w:rsidRPr="0099097A">
        <w:rPr>
          <w:rFonts w:ascii="Arial" w:hAnsi="Arial" w:cs="Arial"/>
        </w:rPr>
        <w:t>gden</w:t>
      </w:r>
      <w:r w:rsidR="00A95F9A">
        <w:rPr>
          <w:rFonts w:ascii="Arial" w:hAnsi="Arial" w:cs="Arial"/>
        </w:rPr>
        <w:t>.</w:t>
      </w:r>
      <w:r w:rsidR="00D558A9" w:rsidRPr="0099097A">
        <w:rPr>
          <w:rFonts w:ascii="Arial" w:hAnsi="Arial" w:cs="Arial"/>
        </w:rPr>
        <w:t xml:space="preserve"> “</w:t>
      </w:r>
      <w:r w:rsidR="00F13DCB" w:rsidRPr="0099097A">
        <w:rPr>
          <w:rFonts w:ascii="Arial" w:hAnsi="Arial" w:cs="Arial"/>
        </w:rPr>
        <w:t xml:space="preserve">We are excited to share the technological fundamentals of the </w:t>
      </w:r>
      <w:proofErr w:type="spellStart"/>
      <w:r w:rsidR="00F13DCB" w:rsidRPr="0099097A">
        <w:rPr>
          <w:rFonts w:ascii="Arial" w:hAnsi="Arial" w:cs="Arial"/>
        </w:rPr>
        <w:t>R</w:t>
      </w:r>
      <w:r w:rsidR="0099097A" w:rsidRPr="0099097A">
        <w:rPr>
          <w:rFonts w:ascii="Arial" w:hAnsi="Arial" w:cs="Arial"/>
        </w:rPr>
        <w:t>en</w:t>
      </w:r>
      <w:r w:rsidR="00F13DCB" w:rsidRPr="0099097A">
        <w:rPr>
          <w:rFonts w:ascii="Arial" w:hAnsi="Arial" w:cs="Arial"/>
        </w:rPr>
        <w:t>AM</w:t>
      </w:r>
      <w:proofErr w:type="spellEnd"/>
      <w:r w:rsidR="0099097A" w:rsidRPr="0099097A">
        <w:rPr>
          <w:rFonts w:ascii="Arial" w:hAnsi="Arial" w:cs="Arial"/>
        </w:rPr>
        <w:t xml:space="preserve"> </w:t>
      </w:r>
      <w:r w:rsidR="00F13DCB" w:rsidRPr="0099097A">
        <w:rPr>
          <w:rFonts w:ascii="Arial" w:hAnsi="Arial" w:cs="Arial"/>
        </w:rPr>
        <w:t>500 system process</w:t>
      </w:r>
      <w:r w:rsidR="00522F3A">
        <w:rPr>
          <w:rFonts w:ascii="Arial" w:hAnsi="Arial" w:cs="Arial"/>
        </w:rPr>
        <w:t>es</w:t>
      </w:r>
      <w:r w:rsidR="00F13DCB" w:rsidRPr="0099097A">
        <w:rPr>
          <w:rFonts w:ascii="Arial" w:hAnsi="Arial" w:cs="Arial"/>
        </w:rPr>
        <w:t xml:space="preserve"> and </w:t>
      </w:r>
      <w:r w:rsidR="00DC3AB0">
        <w:rPr>
          <w:rFonts w:ascii="Arial" w:hAnsi="Arial" w:cs="Arial"/>
        </w:rPr>
        <w:t>highlight</w:t>
      </w:r>
      <w:r w:rsidR="00F13DCB" w:rsidRPr="0099097A">
        <w:rPr>
          <w:rFonts w:ascii="Arial" w:hAnsi="Arial" w:cs="Arial"/>
        </w:rPr>
        <w:t xml:space="preserve"> our initial findings</w:t>
      </w:r>
      <w:r w:rsidR="00670C2A">
        <w:rPr>
          <w:rFonts w:ascii="Arial" w:hAnsi="Arial" w:cs="Arial"/>
        </w:rPr>
        <w:t xml:space="preserve"> from the introduction of </w:t>
      </w:r>
      <w:r w:rsidR="00A753D5">
        <w:rPr>
          <w:rFonts w:ascii="Arial" w:hAnsi="Arial" w:cs="Arial"/>
        </w:rPr>
        <w:t xml:space="preserve">TEMPUS </w:t>
      </w:r>
      <w:r w:rsidR="00670C2A">
        <w:rPr>
          <w:rFonts w:ascii="Arial" w:hAnsi="Arial" w:cs="Arial"/>
        </w:rPr>
        <w:t>technology</w:t>
      </w:r>
      <w:r w:rsidR="00A753D5">
        <w:rPr>
          <w:rFonts w:ascii="Arial" w:hAnsi="Arial" w:cs="Arial"/>
        </w:rPr>
        <w:t>,</w:t>
      </w:r>
      <w:r w:rsidR="00670C2A">
        <w:rPr>
          <w:rFonts w:ascii="Arial" w:hAnsi="Arial" w:cs="Arial"/>
        </w:rPr>
        <w:t xml:space="preserve"> as well as discover</w:t>
      </w:r>
      <w:r w:rsidR="00F9481B">
        <w:rPr>
          <w:rFonts w:ascii="Arial" w:hAnsi="Arial" w:cs="Arial"/>
        </w:rPr>
        <w:t>ing</w:t>
      </w:r>
      <w:r w:rsidR="00670C2A">
        <w:rPr>
          <w:rFonts w:ascii="Arial" w:hAnsi="Arial" w:cs="Arial"/>
        </w:rPr>
        <w:t xml:space="preserve"> what others in the industry are developing.”</w:t>
      </w:r>
    </w:p>
    <w:p w14:paraId="741DAAAD" w14:textId="77777777" w:rsidR="00145F9F" w:rsidRDefault="00145F9F" w:rsidP="0099097A">
      <w:pPr>
        <w:spacing w:line="336" w:lineRule="auto"/>
        <w:ind w:right="-554"/>
        <w:jc w:val="both"/>
        <w:rPr>
          <w:rFonts w:ascii="Arial" w:hAnsi="Arial" w:cs="Arial"/>
        </w:rPr>
      </w:pPr>
    </w:p>
    <w:p w14:paraId="5DD7B45B" w14:textId="74BA795A" w:rsidR="00B20017" w:rsidRDefault="00DC3AB0" w:rsidP="00B20017">
      <w:pPr>
        <w:spacing w:line="336" w:lineRule="auto"/>
        <w:ind w:right="-554"/>
        <w:jc w:val="both"/>
        <w:rPr>
          <w:rFonts w:ascii="Arial" w:hAnsi="Arial" w:cs="Arial"/>
        </w:rPr>
      </w:pPr>
      <w:r>
        <w:rPr>
          <w:rFonts w:ascii="Arial" w:hAnsi="Arial" w:cs="Arial"/>
        </w:rPr>
        <w:t xml:space="preserve">The </w:t>
      </w:r>
      <w:hyperlink r:id="rId15" w:history="1">
        <w:proofErr w:type="spellStart"/>
        <w:r w:rsidRPr="003039AB">
          <w:rPr>
            <w:rStyle w:val="Hyperlink"/>
            <w:rFonts w:ascii="Arial" w:hAnsi="Arial" w:cs="Arial"/>
          </w:rPr>
          <w:t>RenAM</w:t>
        </w:r>
        <w:proofErr w:type="spellEnd"/>
        <w:r w:rsidRPr="003039AB">
          <w:rPr>
            <w:rStyle w:val="Hyperlink"/>
            <w:rFonts w:ascii="Arial" w:hAnsi="Arial" w:cs="Arial"/>
          </w:rPr>
          <w:t xml:space="preserve"> 500 series</w:t>
        </w:r>
      </w:hyperlink>
      <w:r>
        <w:rPr>
          <w:rFonts w:ascii="Arial" w:hAnsi="Arial" w:cs="Arial"/>
        </w:rPr>
        <w:t xml:space="preserve"> of metal AM systems is c</w:t>
      </w:r>
      <w:r w:rsidRPr="00DC3AB0">
        <w:rPr>
          <w:rFonts w:ascii="Arial" w:hAnsi="Arial" w:cs="Arial"/>
        </w:rPr>
        <w:t>onfigurable with one (500S) or four (500Q) high-power 500W lasers, and automatic or flexible (Flex) powder and waste handling</w:t>
      </w:r>
      <w:r>
        <w:rPr>
          <w:rFonts w:ascii="Arial" w:hAnsi="Arial" w:cs="Arial"/>
        </w:rPr>
        <w:t xml:space="preserve">. </w:t>
      </w:r>
      <w:r w:rsidR="00D06A29" w:rsidRPr="001D104A">
        <w:rPr>
          <w:rFonts w:ascii="Arial" w:hAnsi="Arial" w:cs="Arial"/>
        </w:rPr>
        <w:t xml:space="preserve">Launched at </w:t>
      </w:r>
      <w:proofErr w:type="spellStart"/>
      <w:r w:rsidR="00D06A29" w:rsidRPr="001D104A">
        <w:rPr>
          <w:rFonts w:ascii="Arial" w:hAnsi="Arial" w:cs="Arial"/>
        </w:rPr>
        <w:t>Formnext</w:t>
      </w:r>
      <w:proofErr w:type="spellEnd"/>
      <w:r w:rsidR="00D06A29">
        <w:rPr>
          <w:rFonts w:ascii="Arial" w:hAnsi="Arial" w:cs="Arial"/>
        </w:rPr>
        <w:t xml:space="preserve"> 2023</w:t>
      </w:r>
      <w:r w:rsidR="00D06A29" w:rsidRPr="001D104A">
        <w:rPr>
          <w:rFonts w:ascii="Arial" w:hAnsi="Arial" w:cs="Arial"/>
        </w:rPr>
        <w:t xml:space="preserve">, the </w:t>
      </w:r>
      <w:hyperlink r:id="rId16" w:history="1">
        <w:proofErr w:type="spellStart"/>
        <w:r w:rsidR="00D06A29" w:rsidRPr="003039AB">
          <w:rPr>
            <w:rStyle w:val="Hyperlink"/>
            <w:rFonts w:ascii="Arial" w:hAnsi="Arial" w:cs="Arial"/>
          </w:rPr>
          <w:t>RenAM</w:t>
        </w:r>
        <w:proofErr w:type="spellEnd"/>
        <w:r w:rsidR="00D06A29" w:rsidRPr="003039AB">
          <w:rPr>
            <w:rStyle w:val="Hyperlink"/>
            <w:rFonts w:ascii="Arial" w:hAnsi="Arial" w:cs="Arial"/>
          </w:rPr>
          <w:t xml:space="preserve"> 500 Ultra</w:t>
        </w:r>
      </w:hyperlink>
      <w:r w:rsidR="00D06A29" w:rsidRPr="001D104A">
        <w:rPr>
          <w:rFonts w:ascii="Arial" w:hAnsi="Arial" w:cs="Arial"/>
        </w:rPr>
        <w:t xml:space="preserve"> is the latest </w:t>
      </w:r>
      <w:r w:rsidR="0025261F">
        <w:rPr>
          <w:rFonts w:ascii="Arial" w:hAnsi="Arial" w:cs="Arial"/>
        </w:rPr>
        <w:t>addition</w:t>
      </w:r>
      <w:r w:rsidR="00D06A29" w:rsidRPr="001D104A">
        <w:rPr>
          <w:rFonts w:ascii="Arial" w:hAnsi="Arial" w:cs="Arial"/>
        </w:rPr>
        <w:t xml:space="preserve"> </w:t>
      </w:r>
      <w:r w:rsidR="0056116F">
        <w:rPr>
          <w:rFonts w:ascii="Arial" w:hAnsi="Arial" w:cs="Arial"/>
        </w:rPr>
        <w:t>to</w:t>
      </w:r>
      <w:r w:rsidR="00D06A29" w:rsidRPr="001D104A">
        <w:rPr>
          <w:rFonts w:ascii="Arial" w:hAnsi="Arial" w:cs="Arial"/>
        </w:rPr>
        <w:t xml:space="preserve"> Renishaw’s </w:t>
      </w:r>
      <w:proofErr w:type="spellStart"/>
      <w:r w:rsidR="00D06A29" w:rsidRPr="001D104A">
        <w:rPr>
          <w:rFonts w:ascii="Arial" w:hAnsi="Arial" w:cs="Arial"/>
        </w:rPr>
        <w:t>RenAM</w:t>
      </w:r>
      <w:proofErr w:type="spellEnd"/>
      <w:r w:rsidR="00D06A29" w:rsidRPr="001D104A">
        <w:rPr>
          <w:rFonts w:ascii="Arial" w:hAnsi="Arial" w:cs="Arial"/>
        </w:rPr>
        <w:t xml:space="preserve"> 500 series of metal AM</w:t>
      </w:r>
      <w:r w:rsidR="00D06A29">
        <w:rPr>
          <w:rFonts w:ascii="Arial" w:hAnsi="Arial" w:cs="Arial"/>
        </w:rPr>
        <w:t xml:space="preserve"> </w:t>
      </w:r>
      <w:r w:rsidR="00D06A29" w:rsidRPr="001D104A">
        <w:rPr>
          <w:rFonts w:ascii="Arial" w:hAnsi="Arial" w:cs="Arial"/>
        </w:rPr>
        <w:t xml:space="preserve">systems. </w:t>
      </w:r>
      <w:r w:rsidR="00B20017">
        <w:rPr>
          <w:rFonts w:ascii="Arial" w:hAnsi="Arial" w:cs="Arial"/>
        </w:rPr>
        <w:t xml:space="preserve">The </w:t>
      </w:r>
      <w:proofErr w:type="spellStart"/>
      <w:r w:rsidR="00B20017">
        <w:rPr>
          <w:rFonts w:ascii="Arial" w:hAnsi="Arial" w:cs="Arial"/>
        </w:rPr>
        <w:t>RenAM</w:t>
      </w:r>
      <w:proofErr w:type="spellEnd"/>
      <w:r w:rsidR="00B20017">
        <w:rPr>
          <w:rFonts w:ascii="Arial" w:hAnsi="Arial" w:cs="Arial"/>
        </w:rPr>
        <w:t xml:space="preserve"> 500 Ultra </w:t>
      </w:r>
      <w:r w:rsidR="00D56BC9">
        <w:rPr>
          <w:rFonts w:ascii="Arial" w:hAnsi="Arial" w:cs="Arial"/>
        </w:rPr>
        <w:t xml:space="preserve">builds on the successful </w:t>
      </w:r>
      <w:proofErr w:type="spellStart"/>
      <w:r w:rsidR="00B20017">
        <w:rPr>
          <w:rFonts w:ascii="Arial" w:hAnsi="Arial" w:cs="Arial"/>
        </w:rPr>
        <w:t>RenAM</w:t>
      </w:r>
      <w:proofErr w:type="spellEnd"/>
      <w:r w:rsidR="00B20017">
        <w:rPr>
          <w:rFonts w:ascii="Arial" w:hAnsi="Arial" w:cs="Arial"/>
        </w:rPr>
        <w:t xml:space="preserve"> 500 series </w:t>
      </w:r>
      <w:r w:rsidR="00D56BC9">
        <w:rPr>
          <w:rFonts w:ascii="Arial" w:hAnsi="Arial" w:cs="Arial"/>
        </w:rPr>
        <w:t xml:space="preserve">and offers </w:t>
      </w:r>
      <w:r w:rsidR="00B20017">
        <w:rPr>
          <w:rFonts w:ascii="Arial" w:hAnsi="Arial" w:cs="Arial"/>
        </w:rPr>
        <w:t xml:space="preserve">new </w:t>
      </w:r>
      <w:r w:rsidR="00B20017" w:rsidRPr="001519E0">
        <w:rPr>
          <w:rFonts w:ascii="Arial" w:hAnsi="Arial" w:cs="Arial"/>
        </w:rPr>
        <w:t xml:space="preserve">TEMPUS </w:t>
      </w:r>
      <w:r w:rsidR="00B20017">
        <w:rPr>
          <w:rFonts w:ascii="Arial" w:hAnsi="Arial" w:cs="Arial"/>
        </w:rPr>
        <w:t xml:space="preserve">technology and advanced process monitoring. </w:t>
      </w:r>
    </w:p>
    <w:p w14:paraId="7B870B72" w14:textId="77777777" w:rsidR="009344E9" w:rsidRDefault="009344E9" w:rsidP="00B20017">
      <w:pPr>
        <w:spacing w:line="336" w:lineRule="auto"/>
        <w:ind w:right="-554"/>
        <w:jc w:val="both"/>
        <w:rPr>
          <w:rFonts w:ascii="Arial" w:hAnsi="Arial" w:cs="Arial"/>
        </w:rPr>
      </w:pPr>
    </w:p>
    <w:p w14:paraId="0D7A0C3D" w14:textId="173EA967" w:rsidR="00EA7C96" w:rsidRDefault="009344E9" w:rsidP="004C68BF">
      <w:pPr>
        <w:spacing w:line="336" w:lineRule="auto"/>
        <w:ind w:right="-554"/>
        <w:rPr>
          <w:rFonts w:ascii="Arial" w:hAnsi="Arial" w:cs="Arial"/>
        </w:rPr>
      </w:pPr>
      <w:r>
        <w:rPr>
          <w:rFonts w:ascii="Arial" w:hAnsi="Arial" w:cs="Arial"/>
        </w:rPr>
        <w:lastRenderedPageBreak/>
        <w:t>AMUG aim</w:t>
      </w:r>
      <w:r w:rsidR="00D2347E">
        <w:rPr>
          <w:rFonts w:ascii="Arial" w:hAnsi="Arial" w:cs="Arial"/>
        </w:rPr>
        <w:t>s</w:t>
      </w:r>
      <w:r>
        <w:rPr>
          <w:rFonts w:ascii="Arial" w:hAnsi="Arial" w:cs="Arial"/>
        </w:rPr>
        <w:t xml:space="preserve"> to bring together people in the </w:t>
      </w:r>
      <w:r w:rsidR="00D2347E">
        <w:rPr>
          <w:rFonts w:ascii="Arial" w:hAnsi="Arial" w:cs="Arial"/>
        </w:rPr>
        <w:t xml:space="preserve">AM </w:t>
      </w:r>
      <w:r>
        <w:rPr>
          <w:rFonts w:ascii="Arial" w:hAnsi="Arial" w:cs="Arial"/>
        </w:rPr>
        <w:t xml:space="preserve">industry to </w:t>
      </w:r>
      <w:r w:rsidRPr="00657D7B">
        <w:rPr>
          <w:rFonts w:ascii="Arial" w:hAnsi="Arial" w:cs="Arial"/>
        </w:rPr>
        <w:t>share expertise, best practices, challenges, and application developments in additive manufacturing</w:t>
      </w:r>
      <w:r w:rsidR="00D66F0B">
        <w:rPr>
          <w:rFonts w:ascii="Arial" w:hAnsi="Arial" w:cs="Arial"/>
        </w:rPr>
        <w:t>.</w:t>
      </w:r>
    </w:p>
    <w:p w14:paraId="53360874" w14:textId="77777777" w:rsidR="009344E9" w:rsidRDefault="009344E9" w:rsidP="004C68BF">
      <w:pPr>
        <w:spacing w:line="336" w:lineRule="auto"/>
        <w:ind w:right="-554"/>
        <w:rPr>
          <w:rFonts w:ascii="Arial" w:hAnsi="Arial" w:cs="Arial"/>
          <w:i/>
        </w:rPr>
      </w:pPr>
    </w:p>
    <w:p w14:paraId="4FE880CF" w14:textId="10CE8FC3"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861DF3">
        <w:rPr>
          <w:rFonts w:ascii="Arial" w:hAnsi="Arial" w:cs="Arial"/>
        </w:rPr>
        <w:t xml:space="preserve">the </w:t>
      </w:r>
      <w:proofErr w:type="spellStart"/>
      <w:r w:rsidR="00861DF3">
        <w:rPr>
          <w:rFonts w:ascii="Arial" w:hAnsi="Arial" w:cs="Arial"/>
        </w:rPr>
        <w:t>RenAM</w:t>
      </w:r>
      <w:proofErr w:type="spellEnd"/>
      <w:r w:rsidR="00861DF3">
        <w:rPr>
          <w:rFonts w:ascii="Arial" w:hAnsi="Arial" w:cs="Arial"/>
        </w:rPr>
        <w:t xml:space="preserve"> 500 series</w:t>
      </w:r>
      <w:r w:rsidRPr="00EF3218">
        <w:rPr>
          <w:rFonts w:ascii="Arial" w:hAnsi="Arial" w:cs="Arial"/>
        </w:rPr>
        <w:t xml:space="preserve">, visit </w:t>
      </w:r>
      <w:hyperlink r:id="rId17" w:history="1">
        <w:r w:rsidR="00E35325">
          <w:rPr>
            <w:rStyle w:val="Hyperlink"/>
            <w:rFonts w:ascii="Arial" w:hAnsi="Arial" w:cs="Arial"/>
          </w:rPr>
          <w:t>https://www.renishaw.com/en/renam-500-metal-additive-manufacturing-3d-printing-systems</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8"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22707C">
      <w:headerReference w:type="first" r:id="rId19"/>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8E6C" w14:textId="77777777" w:rsidR="0022707C" w:rsidRDefault="0022707C" w:rsidP="002E2F8C">
      <w:r>
        <w:separator/>
      </w:r>
    </w:p>
  </w:endnote>
  <w:endnote w:type="continuationSeparator" w:id="0">
    <w:p w14:paraId="233C5E00" w14:textId="77777777" w:rsidR="0022707C" w:rsidRDefault="0022707C" w:rsidP="002E2F8C">
      <w:r>
        <w:continuationSeparator/>
      </w:r>
    </w:p>
  </w:endnote>
  <w:endnote w:type="continuationNotice" w:id="1">
    <w:p w14:paraId="32BA6539" w14:textId="77777777" w:rsidR="0022707C" w:rsidRDefault="00227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3F8FF" w14:textId="77777777" w:rsidR="0022707C" w:rsidRDefault="0022707C" w:rsidP="002E2F8C">
      <w:r>
        <w:separator/>
      </w:r>
    </w:p>
  </w:footnote>
  <w:footnote w:type="continuationSeparator" w:id="0">
    <w:p w14:paraId="71822AAC" w14:textId="77777777" w:rsidR="0022707C" w:rsidRDefault="0022707C" w:rsidP="002E2F8C">
      <w:r>
        <w:continuationSeparator/>
      </w:r>
    </w:p>
  </w:footnote>
  <w:footnote w:type="continuationNotice" w:id="1">
    <w:p w14:paraId="4427441A" w14:textId="77777777" w:rsidR="0022707C" w:rsidRDefault="00227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D56BC9">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106504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3599"/>
    <w:rsid w:val="0000531D"/>
    <w:rsid w:val="000252CA"/>
    <w:rsid w:val="00030821"/>
    <w:rsid w:val="000566E5"/>
    <w:rsid w:val="0006185C"/>
    <w:rsid w:val="00074119"/>
    <w:rsid w:val="00075B33"/>
    <w:rsid w:val="00081857"/>
    <w:rsid w:val="00082395"/>
    <w:rsid w:val="00096B5A"/>
    <w:rsid w:val="000B6575"/>
    <w:rsid w:val="000C6F60"/>
    <w:rsid w:val="000F7094"/>
    <w:rsid w:val="00106523"/>
    <w:rsid w:val="00113C35"/>
    <w:rsid w:val="0012029C"/>
    <w:rsid w:val="00122360"/>
    <w:rsid w:val="00123500"/>
    <w:rsid w:val="00126ED5"/>
    <w:rsid w:val="00135DB0"/>
    <w:rsid w:val="00144AF2"/>
    <w:rsid w:val="00145F9F"/>
    <w:rsid w:val="00156E7A"/>
    <w:rsid w:val="00167BAD"/>
    <w:rsid w:val="00180B30"/>
    <w:rsid w:val="0019251D"/>
    <w:rsid w:val="001B5924"/>
    <w:rsid w:val="001B7CE6"/>
    <w:rsid w:val="001D2C1F"/>
    <w:rsid w:val="001D4C92"/>
    <w:rsid w:val="001E7FBA"/>
    <w:rsid w:val="00203AC1"/>
    <w:rsid w:val="0021225A"/>
    <w:rsid w:val="00223A07"/>
    <w:rsid w:val="00226B86"/>
    <w:rsid w:val="0022707C"/>
    <w:rsid w:val="00227CE4"/>
    <w:rsid w:val="0023428A"/>
    <w:rsid w:val="00245116"/>
    <w:rsid w:val="002469DB"/>
    <w:rsid w:val="00251DB1"/>
    <w:rsid w:val="0025261F"/>
    <w:rsid w:val="00257833"/>
    <w:rsid w:val="002761C3"/>
    <w:rsid w:val="002858D4"/>
    <w:rsid w:val="00291695"/>
    <w:rsid w:val="002A4C90"/>
    <w:rsid w:val="002B231D"/>
    <w:rsid w:val="002B2CD6"/>
    <w:rsid w:val="002C3FF4"/>
    <w:rsid w:val="002C54A8"/>
    <w:rsid w:val="002E2F8C"/>
    <w:rsid w:val="002E538E"/>
    <w:rsid w:val="00302CE3"/>
    <w:rsid w:val="003039AB"/>
    <w:rsid w:val="003101D5"/>
    <w:rsid w:val="00310B2A"/>
    <w:rsid w:val="00313E04"/>
    <w:rsid w:val="003377F3"/>
    <w:rsid w:val="00360A47"/>
    <w:rsid w:val="003647B3"/>
    <w:rsid w:val="003659A8"/>
    <w:rsid w:val="00373754"/>
    <w:rsid w:val="00381AE5"/>
    <w:rsid w:val="003858C5"/>
    <w:rsid w:val="00387027"/>
    <w:rsid w:val="00392EF6"/>
    <w:rsid w:val="0039382D"/>
    <w:rsid w:val="003A2C5A"/>
    <w:rsid w:val="003D5DDB"/>
    <w:rsid w:val="003E6E81"/>
    <w:rsid w:val="003F2730"/>
    <w:rsid w:val="004029DB"/>
    <w:rsid w:val="00407D9A"/>
    <w:rsid w:val="0042348E"/>
    <w:rsid w:val="00443E0F"/>
    <w:rsid w:val="004459F4"/>
    <w:rsid w:val="004473AF"/>
    <w:rsid w:val="0045016C"/>
    <w:rsid w:val="004535DA"/>
    <w:rsid w:val="00463510"/>
    <w:rsid w:val="00473147"/>
    <w:rsid w:val="00474A48"/>
    <w:rsid w:val="00474A5F"/>
    <w:rsid w:val="004863E7"/>
    <w:rsid w:val="00490E55"/>
    <w:rsid w:val="004930B0"/>
    <w:rsid w:val="00493196"/>
    <w:rsid w:val="0049414C"/>
    <w:rsid w:val="004C1A2B"/>
    <w:rsid w:val="004C2B95"/>
    <w:rsid w:val="004C5163"/>
    <w:rsid w:val="004C68BF"/>
    <w:rsid w:val="004C782E"/>
    <w:rsid w:val="004E6F87"/>
    <w:rsid w:val="004F4B48"/>
    <w:rsid w:val="004F5243"/>
    <w:rsid w:val="0050292E"/>
    <w:rsid w:val="00505214"/>
    <w:rsid w:val="0051473C"/>
    <w:rsid w:val="00522F3A"/>
    <w:rsid w:val="00524281"/>
    <w:rsid w:val="00535A5C"/>
    <w:rsid w:val="00544502"/>
    <w:rsid w:val="00544ECF"/>
    <w:rsid w:val="00546FE4"/>
    <w:rsid w:val="0056116F"/>
    <w:rsid w:val="0056188A"/>
    <w:rsid w:val="00562CE4"/>
    <w:rsid w:val="00576141"/>
    <w:rsid w:val="005807C2"/>
    <w:rsid w:val="00590FCF"/>
    <w:rsid w:val="005A7A54"/>
    <w:rsid w:val="005A7A6B"/>
    <w:rsid w:val="005B2717"/>
    <w:rsid w:val="005C2AD0"/>
    <w:rsid w:val="005D0D6E"/>
    <w:rsid w:val="00602C94"/>
    <w:rsid w:val="00604CE4"/>
    <w:rsid w:val="0061788E"/>
    <w:rsid w:val="006331BF"/>
    <w:rsid w:val="00633356"/>
    <w:rsid w:val="006339A2"/>
    <w:rsid w:val="00643778"/>
    <w:rsid w:val="00644635"/>
    <w:rsid w:val="0065468E"/>
    <w:rsid w:val="00657D7B"/>
    <w:rsid w:val="006614E3"/>
    <w:rsid w:val="00666780"/>
    <w:rsid w:val="00670C2A"/>
    <w:rsid w:val="006873DF"/>
    <w:rsid w:val="00694EDE"/>
    <w:rsid w:val="006A5ED9"/>
    <w:rsid w:val="006B413D"/>
    <w:rsid w:val="006C2C75"/>
    <w:rsid w:val="006D50B7"/>
    <w:rsid w:val="006E4D82"/>
    <w:rsid w:val="006F4821"/>
    <w:rsid w:val="00701066"/>
    <w:rsid w:val="007113F6"/>
    <w:rsid w:val="00714411"/>
    <w:rsid w:val="0072403D"/>
    <w:rsid w:val="0073088A"/>
    <w:rsid w:val="00740C3C"/>
    <w:rsid w:val="007473AB"/>
    <w:rsid w:val="00762BFF"/>
    <w:rsid w:val="00767DAB"/>
    <w:rsid w:val="00775194"/>
    <w:rsid w:val="00784E5B"/>
    <w:rsid w:val="00797170"/>
    <w:rsid w:val="00797E75"/>
    <w:rsid w:val="007A337D"/>
    <w:rsid w:val="007A39B7"/>
    <w:rsid w:val="007A7C8C"/>
    <w:rsid w:val="007A7D18"/>
    <w:rsid w:val="007B1F00"/>
    <w:rsid w:val="007B7B78"/>
    <w:rsid w:val="007C3DAF"/>
    <w:rsid w:val="007C4DCE"/>
    <w:rsid w:val="007C65C2"/>
    <w:rsid w:val="007D0367"/>
    <w:rsid w:val="007F0160"/>
    <w:rsid w:val="007F13B7"/>
    <w:rsid w:val="007F3BB1"/>
    <w:rsid w:val="008067C2"/>
    <w:rsid w:val="008307D6"/>
    <w:rsid w:val="00861DF3"/>
    <w:rsid w:val="0086286E"/>
    <w:rsid w:val="00864808"/>
    <w:rsid w:val="00864FB7"/>
    <w:rsid w:val="00874709"/>
    <w:rsid w:val="008757C5"/>
    <w:rsid w:val="00893A94"/>
    <w:rsid w:val="008A4345"/>
    <w:rsid w:val="008B0644"/>
    <w:rsid w:val="008B253F"/>
    <w:rsid w:val="008C1C44"/>
    <w:rsid w:val="008D1D65"/>
    <w:rsid w:val="008D3524"/>
    <w:rsid w:val="008D3B4D"/>
    <w:rsid w:val="008E2064"/>
    <w:rsid w:val="00910A83"/>
    <w:rsid w:val="00921093"/>
    <w:rsid w:val="009257EF"/>
    <w:rsid w:val="009344E9"/>
    <w:rsid w:val="009415B6"/>
    <w:rsid w:val="0096364B"/>
    <w:rsid w:val="00986D2E"/>
    <w:rsid w:val="0099097A"/>
    <w:rsid w:val="009B326C"/>
    <w:rsid w:val="009B63D3"/>
    <w:rsid w:val="009C2F78"/>
    <w:rsid w:val="009D3477"/>
    <w:rsid w:val="009D4859"/>
    <w:rsid w:val="009E79F8"/>
    <w:rsid w:val="009F23F0"/>
    <w:rsid w:val="00A12B50"/>
    <w:rsid w:val="00A145DD"/>
    <w:rsid w:val="00A32C35"/>
    <w:rsid w:val="00A33744"/>
    <w:rsid w:val="00A35E92"/>
    <w:rsid w:val="00A4604C"/>
    <w:rsid w:val="00A60348"/>
    <w:rsid w:val="00A6754A"/>
    <w:rsid w:val="00A6769E"/>
    <w:rsid w:val="00A753D5"/>
    <w:rsid w:val="00A8146B"/>
    <w:rsid w:val="00A95F9A"/>
    <w:rsid w:val="00AA1893"/>
    <w:rsid w:val="00AB10DA"/>
    <w:rsid w:val="00AB2802"/>
    <w:rsid w:val="00AE3E6D"/>
    <w:rsid w:val="00AF0949"/>
    <w:rsid w:val="00AF60BA"/>
    <w:rsid w:val="00B011A5"/>
    <w:rsid w:val="00B03550"/>
    <w:rsid w:val="00B04F0C"/>
    <w:rsid w:val="00B12607"/>
    <w:rsid w:val="00B20017"/>
    <w:rsid w:val="00B30192"/>
    <w:rsid w:val="00B32434"/>
    <w:rsid w:val="00B35AA9"/>
    <w:rsid w:val="00B4011E"/>
    <w:rsid w:val="00B50283"/>
    <w:rsid w:val="00B53C11"/>
    <w:rsid w:val="00B617A7"/>
    <w:rsid w:val="00B61F67"/>
    <w:rsid w:val="00B623CE"/>
    <w:rsid w:val="00B63B30"/>
    <w:rsid w:val="00B65205"/>
    <w:rsid w:val="00B66FB0"/>
    <w:rsid w:val="00B70DAB"/>
    <w:rsid w:val="00B803A3"/>
    <w:rsid w:val="00B869E7"/>
    <w:rsid w:val="00B87FD3"/>
    <w:rsid w:val="00B92A03"/>
    <w:rsid w:val="00BA4AC5"/>
    <w:rsid w:val="00BC559F"/>
    <w:rsid w:val="00BD6414"/>
    <w:rsid w:val="00BD65FB"/>
    <w:rsid w:val="00BE0CF6"/>
    <w:rsid w:val="00BF1200"/>
    <w:rsid w:val="00BF3745"/>
    <w:rsid w:val="00BF4261"/>
    <w:rsid w:val="00C047CD"/>
    <w:rsid w:val="00C139C3"/>
    <w:rsid w:val="00C20BD0"/>
    <w:rsid w:val="00C320A0"/>
    <w:rsid w:val="00C34E79"/>
    <w:rsid w:val="00C34EC9"/>
    <w:rsid w:val="00C36E3F"/>
    <w:rsid w:val="00C43C73"/>
    <w:rsid w:val="00C44CC2"/>
    <w:rsid w:val="00C47966"/>
    <w:rsid w:val="00C67739"/>
    <w:rsid w:val="00C76D9F"/>
    <w:rsid w:val="00C90D5D"/>
    <w:rsid w:val="00C93061"/>
    <w:rsid w:val="00C94CE7"/>
    <w:rsid w:val="00CA2776"/>
    <w:rsid w:val="00CA494F"/>
    <w:rsid w:val="00CB0C2C"/>
    <w:rsid w:val="00CB5B93"/>
    <w:rsid w:val="00CC2F07"/>
    <w:rsid w:val="00CC3497"/>
    <w:rsid w:val="00CC7D64"/>
    <w:rsid w:val="00CD3DA1"/>
    <w:rsid w:val="00CD6AD4"/>
    <w:rsid w:val="00CF722A"/>
    <w:rsid w:val="00D03AD0"/>
    <w:rsid w:val="00D06A29"/>
    <w:rsid w:val="00D2347E"/>
    <w:rsid w:val="00D366C8"/>
    <w:rsid w:val="00D558A9"/>
    <w:rsid w:val="00D56BC9"/>
    <w:rsid w:val="00D66F0B"/>
    <w:rsid w:val="00D73084"/>
    <w:rsid w:val="00D7514D"/>
    <w:rsid w:val="00D851C0"/>
    <w:rsid w:val="00D87313"/>
    <w:rsid w:val="00D92177"/>
    <w:rsid w:val="00D94965"/>
    <w:rsid w:val="00D96ACE"/>
    <w:rsid w:val="00D97C50"/>
    <w:rsid w:val="00DA4B57"/>
    <w:rsid w:val="00DB19EC"/>
    <w:rsid w:val="00DC3AB0"/>
    <w:rsid w:val="00DD6216"/>
    <w:rsid w:val="00DF0F3D"/>
    <w:rsid w:val="00DF6E72"/>
    <w:rsid w:val="00E02016"/>
    <w:rsid w:val="00E0207D"/>
    <w:rsid w:val="00E22254"/>
    <w:rsid w:val="00E35325"/>
    <w:rsid w:val="00E44E11"/>
    <w:rsid w:val="00E526D3"/>
    <w:rsid w:val="00E618B8"/>
    <w:rsid w:val="00E63517"/>
    <w:rsid w:val="00E73435"/>
    <w:rsid w:val="00E85711"/>
    <w:rsid w:val="00EA2DA8"/>
    <w:rsid w:val="00EA334A"/>
    <w:rsid w:val="00EA3AF0"/>
    <w:rsid w:val="00EA7131"/>
    <w:rsid w:val="00EA7C96"/>
    <w:rsid w:val="00EB27DA"/>
    <w:rsid w:val="00EB40A4"/>
    <w:rsid w:val="00EC0CC5"/>
    <w:rsid w:val="00ED4B4C"/>
    <w:rsid w:val="00ED5F4F"/>
    <w:rsid w:val="00ED7F40"/>
    <w:rsid w:val="00EF3218"/>
    <w:rsid w:val="00F05286"/>
    <w:rsid w:val="00F10BBB"/>
    <w:rsid w:val="00F13DCB"/>
    <w:rsid w:val="00F17502"/>
    <w:rsid w:val="00F27E26"/>
    <w:rsid w:val="00F30D7C"/>
    <w:rsid w:val="00F560D5"/>
    <w:rsid w:val="00F60098"/>
    <w:rsid w:val="00F63E71"/>
    <w:rsid w:val="00F71F07"/>
    <w:rsid w:val="00F74C7C"/>
    <w:rsid w:val="00F81452"/>
    <w:rsid w:val="00F82F9B"/>
    <w:rsid w:val="00F83254"/>
    <w:rsid w:val="00F8447C"/>
    <w:rsid w:val="00F8656C"/>
    <w:rsid w:val="00F92743"/>
    <w:rsid w:val="00F9481B"/>
    <w:rsid w:val="00FA1822"/>
    <w:rsid w:val="00FA3F2E"/>
    <w:rsid w:val="00FB368A"/>
    <w:rsid w:val="00FC2419"/>
    <w:rsid w:val="00FC7AE9"/>
    <w:rsid w:val="00FD2DEF"/>
    <w:rsid w:val="00FD3A1E"/>
    <w:rsid w:val="00FE1FFC"/>
    <w:rsid w:val="121B485A"/>
    <w:rsid w:val="1C609948"/>
    <w:rsid w:val="370A18AB"/>
    <w:rsid w:val="3F228367"/>
    <w:rsid w:val="4FF40A33"/>
    <w:rsid w:val="505A8EBE"/>
    <w:rsid w:val="59DCF98C"/>
    <w:rsid w:val="61F891A7"/>
    <w:rsid w:val="7F7D2D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Emphasis">
    <w:name w:val="Emphasis"/>
    <w:basedOn w:val="DefaultParagraphFont"/>
    <w:uiPriority w:val="20"/>
    <w:qFormat/>
    <w:rsid w:val="00A12B50"/>
    <w:rPr>
      <w:i/>
      <w:iCs/>
    </w:rPr>
  </w:style>
  <w:style w:type="character" w:styleId="CommentReference">
    <w:name w:val="annotation reference"/>
    <w:basedOn w:val="DefaultParagraphFont"/>
    <w:uiPriority w:val="99"/>
    <w:semiHidden/>
    <w:unhideWhenUsed/>
    <w:rsid w:val="006614E3"/>
    <w:rPr>
      <w:sz w:val="16"/>
      <w:szCs w:val="16"/>
    </w:rPr>
  </w:style>
  <w:style w:type="paragraph" w:styleId="CommentText">
    <w:name w:val="annotation text"/>
    <w:basedOn w:val="Normal"/>
    <w:link w:val="CommentTextChar"/>
    <w:uiPriority w:val="99"/>
    <w:unhideWhenUsed/>
    <w:rsid w:val="006614E3"/>
  </w:style>
  <w:style w:type="character" w:customStyle="1" w:styleId="CommentTextChar">
    <w:name w:val="Comment Text Char"/>
    <w:basedOn w:val="DefaultParagraphFont"/>
    <w:link w:val="CommentText"/>
    <w:uiPriority w:val="99"/>
    <w:rsid w:val="006614E3"/>
  </w:style>
  <w:style w:type="paragraph" w:styleId="CommentSubject">
    <w:name w:val="annotation subject"/>
    <w:basedOn w:val="CommentText"/>
    <w:next w:val="CommentText"/>
    <w:link w:val="CommentSubjectChar"/>
    <w:uiPriority w:val="99"/>
    <w:semiHidden/>
    <w:unhideWhenUsed/>
    <w:rsid w:val="006614E3"/>
    <w:rPr>
      <w:b/>
      <w:bCs/>
    </w:rPr>
  </w:style>
  <w:style w:type="character" w:customStyle="1" w:styleId="CommentSubjectChar">
    <w:name w:val="Comment Subject Char"/>
    <w:basedOn w:val="CommentTextChar"/>
    <w:link w:val="CommentSubject"/>
    <w:uiPriority w:val="99"/>
    <w:semiHidden/>
    <w:rsid w:val="006614E3"/>
    <w:rPr>
      <w:b/>
      <w:bCs/>
    </w:rPr>
  </w:style>
  <w:style w:type="character" w:customStyle="1" w:styleId="elementtoproof">
    <w:name w:val="elementtoproof"/>
    <w:basedOn w:val="DefaultParagraphFont"/>
    <w:rsid w:val="00F13DCB"/>
  </w:style>
  <w:style w:type="paragraph" w:styleId="Revision">
    <w:name w:val="Revision"/>
    <w:hidden/>
    <w:uiPriority w:val="99"/>
    <w:semiHidden/>
    <w:rsid w:val="00B6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tempus-technology--48426" TargetMode="External"/><Relationship Id="rId18" Type="http://schemas.openxmlformats.org/officeDocument/2006/relationships/hyperlink" Target="http://www.renishaw.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mug.com/" TargetMode="External"/><Relationship Id="rId17" Type="http://schemas.openxmlformats.org/officeDocument/2006/relationships/hyperlink" Target="https://www.renishaw.com/en/renam-500-metal-additive-manufacturing-3d-printing-systems--37011?utm_source=StoneJunction&amp;utm_medium=HN&amp;utm_campaign=AMUG+&amp;utm_id=REC803&amp;utm_term=REC803&amp;utm_content=owned" TargetMode="External"/><Relationship Id="rId2" Type="http://schemas.openxmlformats.org/officeDocument/2006/relationships/customXml" Target="../customXml/item2.xml"/><Relationship Id="rId16" Type="http://schemas.openxmlformats.org/officeDocument/2006/relationships/hyperlink" Target="https://www.renishaw.com/en/renam-500-ultra--484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am-500-metal-additive-manufacturing-3d-printing-systems--37011?utm_source=StoneJunction&amp;utm_medium=HN&amp;utm_campaign=AMUG+&amp;utm_id=REC803&amp;utm_term=REC803&amp;utm_content=owned" TargetMode="External"/><Relationship Id="rId5" Type="http://schemas.openxmlformats.org/officeDocument/2006/relationships/numbering" Target="numbering.xml"/><Relationship Id="rId15" Type="http://schemas.openxmlformats.org/officeDocument/2006/relationships/hyperlink" Target="https://www.renishaw.com/en/renam-500-metal-additive-manufacturing-3d-printing-systems--37011"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renam-500q--48429"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F197478B-4A6A-4C4E-9221-9A8FD1E2C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602</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4794</CharactersWithSpaces>
  <SharedDoc>false</SharedDoc>
  <HLinks>
    <vt:vector size="42" baseType="variant">
      <vt:variant>
        <vt:i4>4915277</vt:i4>
      </vt:variant>
      <vt:variant>
        <vt:i4>18</vt:i4>
      </vt:variant>
      <vt:variant>
        <vt:i4>0</vt:i4>
      </vt:variant>
      <vt:variant>
        <vt:i4>5</vt:i4>
      </vt:variant>
      <vt:variant>
        <vt:lpwstr>http://www.renishaw.com/</vt:lpwstr>
      </vt:variant>
      <vt:variant>
        <vt:lpwstr/>
      </vt:variant>
      <vt:variant>
        <vt:i4>6291567</vt:i4>
      </vt:variant>
      <vt:variant>
        <vt:i4>15</vt:i4>
      </vt:variant>
      <vt:variant>
        <vt:i4>0</vt:i4>
      </vt:variant>
      <vt:variant>
        <vt:i4>5</vt:i4>
      </vt:variant>
      <vt:variant>
        <vt:lpwstr>https://www.renishaw.com/en/renam-500-metal-additive-manufacturing-3d-printing-systems--37011?utm_source=StoneJunction&amp;utm_medium=HN&amp;utm_campaign=AMUG+&amp;utm_id=REC803&amp;utm_term=REC803&amp;utm_content=owned</vt:lpwstr>
      </vt:variant>
      <vt:variant>
        <vt:lpwstr/>
      </vt:variant>
      <vt:variant>
        <vt:i4>2097277</vt:i4>
      </vt:variant>
      <vt:variant>
        <vt:i4>12</vt:i4>
      </vt:variant>
      <vt:variant>
        <vt:i4>0</vt:i4>
      </vt:variant>
      <vt:variant>
        <vt:i4>5</vt:i4>
      </vt:variant>
      <vt:variant>
        <vt:lpwstr>https://www.renishaw.com/en/renam-500-ultra--48428</vt:lpwstr>
      </vt:variant>
      <vt:variant>
        <vt:lpwstr/>
      </vt:variant>
      <vt:variant>
        <vt:i4>5177425</vt:i4>
      </vt:variant>
      <vt:variant>
        <vt:i4>9</vt:i4>
      </vt:variant>
      <vt:variant>
        <vt:i4>0</vt:i4>
      </vt:variant>
      <vt:variant>
        <vt:i4>5</vt:i4>
      </vt:variant>
      <vt:variant>
        <vt:lpwstr>https://www.renishaw.com/en/renam-500-metal-additive-manufacturing-3d-printing-systems--37011</vt:lpwstr>
      </vt:variant>
      <vt:variant>
        <vt:lpwstr/>
      </vt:variant>
      <vt:variant>
        <vt:i4>5242903</vt:i4>
      </vt:variant>
      <vt:variant>
        <vt:i4>6</vt:i4>
      </vt:variant>
      <vt:variant>
        <vt:i4>0</vt:i4>
      </vt:variant>
      <vt:variant>
        <vt:i4>5</vt:i4>
      </vt:variant>
      <vt:variant>
        <vt:lpwstr>https://www.renishaw.com/en/renam-500q--48429</vt:lpwstr>
      </vt:variant>
      <vt:variant>
        <vt:lpwstr/>
      </vt:variant>
      <vt:variant>
        <vt:i4>1048668</vt:i4>
      </vt:variant>
      <vt:variant>
        <vt:i4>3</vt:i4>
      </vt:variant>
      <vt:variant>
        <vt:i4>0</vt:i4>
      </vt:variant>
      <vt:variant>
        <vt:i4>5</vt:i4>
      </vt:variant>
      <vt:variant>
        <vt:lpwstr>https://www.renishaw.com/en/tempus-technology--48426</vt:lpwstr>
      </vt:variant>
      <vt:variant>
        <vt:lpwstr/>
      </vt:variant>
      <vt:variant>
        <vt:i4>6291567</vt:i4>
      </vt:variant>
      <vt:variant>
        <vt:i4>0</vt:i4>
      </vt:variant>
      <vt:variant>
        <vt:i4>0</vt:i4>
      </vt:variant>
      <vt:variant>
        <vt:i4>5</vt:i4>
      </vt:variant>
      <vt:variant>
        <vt:lpwstr>https://www.renishaw.com/en/renam-500-metal-additive-manufacturing-3d-printing-systems--37011?utm_source=StoneJunction&amp;utm_medium=HN&amp;utm_campaign=AMUG+&amp;utm_id=REC803&amp;utm_term=REC803&amp;utm_content=owned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2</cp:revision>
  <cp:lastPrinted>2014-11-03T12:56:00Z</cp:lastPrinted>
  <dcterms:created xsi:type="dcterms:W3CDTF">2024-03-04T13:44:00Z</dcterms:created>
  <dcterms:modified xsi:type="dcterms:W3CDTF">2024-03-04T13:44:00Z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