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2B16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0A01449" wp14:editId="383701D9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DC243" w14:textId="77777777" w:rsidR="007D1F58" w:rsidRPr="00EB1511" w:rsidRDefault="007D1F58" w:rsidP="007D1F58">
      <w:pPr>
        <w:spacing w:line="276" w:lineRule="auto"/>
        <w:jc w:val="center"/>
        <w:rPr>
          <w:rFonts w:ascii="Arial" w:hAnsi="Arial" w:cs="Arial"/>
          <w:b/>
        </w:rPr>
      </w:pPr>
    </w:p>
    <w:p w14:paraId="6C20F978" w14:textId="77777777" w:rsidR="00EB1511" w:rsidRPr="00EB1511" w:rsidRDefault="00EB1511" w:rsidP="00EB1511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r w:rsidRPr="00EB1511">
        <w:rPr>
          <w:rFonts w:ascii="Arial" w:hAnsi="Arial"/>
          <w:b/>
          <w:sz w:val="22"/>
          <w:szCs w:val="18"/>
        </w:rPr>
        <w:t xml:space="preserve">Renishaw Central </w:t>
      </w:r>
      <w:proofErr w:type="spellStart"/>
      <w:r w:rsidRPr="00EB1511">
        <w:rPr>
          <w:rFonts w:ascii="Arial" w:hAnsi="Arial"/>
          <w:b/>
          <w:sz w:val="22"/>
          <w:szCs w:val="18"/>
        </w:rPr>
        <w:t>demonstreert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 hoe de </w:t>
      </w:r>
      <w:proofErr w:type="spellStart"/>
      <w:r w:rsidRPr="00EB1511">
        <w:rPr>
          <w:rFonts w:ascii="Arial" w:hAnsi="Arial"/>
          <w:b/>
          <w:sz w:val="22"/>
          <w:szCs w:val="18"/>
        </w:rPr>
        <w:t>digitalisering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 van </w:t>
      </w:r>
      <w:proofErr w:type="spellStart"/>
      <w:r w:rsidRPr="00EB1511">
        <w:rPr>
          <w:rFonts w:ascii="Arial" w:hAnsi="Arial"/>
          <w:b/>
          <w:sz w:val="22"/>
          <w:szCs w:val="18"/>
        </w:rPr>
        <w:t>volledige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B1511">
        <w:rPr>
          <w:rFonts w:ascii="Arial" w:hAnsi="Arial"/>
          <w:b/>
          <w:sz w:val="22"/>
          <w:szCs w:val="18"/>
        </w:rPr>
        <w:t>productieprocessen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EB1511">
        <w:rPr>
          <w:rFonts w:ascii="Arial" w:hAnsi="Arial"/>
          <w:b/>
          <w:sz w:val="22"/>
          <w:szCs w:val="18"/>
        </w:rPr>
        <w:t>operationele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B1511">
        <w:rPr>
          <w:rFonts w:ascii="Arial" w:hAnsi="Arial"/>
          <w:b/>
          <w:sz w:val="22"/>
          <w:szCs w:val="18"/>
        </w:rPr>
        <w:t>efficiëntie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B1511">
        <w:rPr>
          <w:rFonts w:ascii="Arial" w:hAnsi="Arial"/>
          <w:b/>
          <w:sz w:val="22"/>
          <w:szCs w:val="18"/>
        </w:rPr>
        <w:t>kan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B1511">
        <w:rPr>
          <w:rFonts w:ascii="Arial" w:hAnsi="Arial"/>
          <w:b/>
          <w:sz w:val="22"/>
          <w:szCs w:val="18"/>
        </w:rPr>
        <w:t>optimaliseren</w:t>
      </w:r>
      <w:proofErr w:type="spellEnd"/>
      <w:r w:rsidRPr="00EB1511">
        <w:rPr>
          <w:rFonts w:ascii="Arial" w:hAnsi="Arial"/>
          <w:b/>
          <w:sz w:val="22"/>
          <w:szCs w:val="18"/>
        </w:rPr>
        <w:t xml:space="preserve">. </w:t>
      </w:r>
    </w:p>
    <w:p w14:paraId="480F56A5" w14:textId="77777777" w:rsidR="00EB1511" w:rsidRPr="005A0879" w:rsidRDefault="00EB1511" w:rsidP="00EB1511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</w:p>
    <w:p w14:paraId="0F7BE112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proofErr w:type="spellStart"/>
      <w:r>
        <w:rPr>
          <w:rFonts w:ascii="Arial" w:hAnsi="Arial"/>
        </w:rPr>
        <w:t>Tijdens</w:t>
      </w:r>
      <w:proofErr w:type="spellEnd"/>
      <w:r>
        <w:rPr>
          <w:rFonts w:ascii="Arial" w:hAnsi="Arial"/>
        </w:rPr>
        <w:t xml:space="preserve"> EMO Milano 2021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5, stand C14) </w:t>
      </w:r>
      <w:proofErr w:type="spellStart"/>
      <w:r>
        <w:rPr>
          <w:rFonts w:ascii="Arial" w:hAnsi="Arial"/>
        </w:rPr>
        <w:t>demonstreert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technologiebedrijf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oplossingen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“smart factory”.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ondersteuning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digitalisering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volledige</w:t>
      </w:r>
      <w:proofErr w:type="spellEnd"/>
      <w:r>
        <w:rPr>
          <w:rFonts w:ascii="Arial" w:hAnsi="Arial"/>
        </w:rPr>
        <w:t xml:space="preserve"> (end-to-end)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>.</w:t>
      </w:r>
    </w:p>
    <w:p w14:paraId="1E761CF3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34414C9A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vastleggen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gehele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 xml:space="preserve"> is van </w:t>
      </w:r>
      <w:proofErr w:type="spellStart"/>
      <w:r>
        <w:rPr>
          <w:rFonts w:ascii="Arial" w:hAnsi="Arial"/>
        </w:rPr>
        <w:t>onschatbare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verkrijgen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inzicht</w:t>
      </w:r>
      <w:proofErr w:type="spellEnd"/>
      <w:r>
        <w:rPr>
          <w:rFonts w:ascii="Arial" w:hAnsi="Arial"/>
        </w:rPr>
        <w:t xml:space="preserve">, de analyse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verbetering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procesfouten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voorspellen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identificeren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corrigeren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voordoen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Digitalisering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volledige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verhoogt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operationele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efficiëntie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verlaagt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afhankelijkheid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vakbekwaamheid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vergroot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gebruiksgemak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besluitvorming</w:t>
      </w:r>
      <w:proofErr w:type="spellEnd"/>
      <w:r>
        <w:rPr>
          <w:rFonts w:ascii="Arial" w:hAnsi="Arial"/>
        </w:rPr>
        <w:t xml:space="preserve"> over </w:t>
      </w:r>
      <w:proofErr w:type="spellStart"/>
      <w:r>
        <w:rPr>
          <w:rFonts w:ascii="Arial" w:hAnsi="Arial"/>
        </w:rPr>
        <w:t>procesverbeteringen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eenvoudiger</w:t>
      </w:r>
      <w:proofErr w:type="spellEnd"/>
      <w:r>
        <w:rPr>
          <w:rFonts w:ascii="Arial" w:hAnsi="Arial"/>
        </w:rPr>
        <w:t xml:space="preserve">. </w:t>
      </w:r>
    </w:p>
    <w:p w14:paraId="48247DDF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3AFDAA41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snelle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opkomst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kunstmatige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intelligentie</w:t>
      </w:r>
      <w:proofErr w:type="spellEnd"/>
      <w:r>
        <w:rPr>
          <w:rFonts w:ascii="Arial" w:hAnsi="Arial"/>
        </w:rPr>
        <w:t xml:space="preserve"> (AI, artificial intelligence), </w:t>
      </w:r>
      <w:proofErr w:type="spellStart"/>
      <w:r>
        <w:rPr>
          <w:rFonts w:ascii="Arial" w:hAnsi="Arial"/>
        </w:rPr>
        <w:t>robotica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het ‘Industrial Internet of Things’ (</w:t>
      </w:r>
      <w:proofErr w:type="spellStart"/>
      <w:r>
        <w:rPr>
          <w:rFonts w:ascii="Arial" w:hAnsi="Arial"/>
        </w:rPr>
        <w:t>IIoT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explosie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teweeg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doorbraken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industrie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integratie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fysieke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digitale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informatietechnologieën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gelegenheid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slimmere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mogelijkheden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productiviteit</w:t>
      </w:r>
      <w:proofErr w:type="spellEnd"/>
      <w:r>
        <w:rPr>
          <w:rFonts w:ascii="Arial" w:hAnsi="Arial"/>
        </w:rPr>
        <w:t>.</w:t>
      </w:r>
    </w:p>
    <w:p w14:paraId="30795C13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3ACE2449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trends die </w:t>
      </w:r>
      <w:proofErr w:type="spellStart"/>
      <w:r>
        <w:rPr>
          <w:rFonts w:ascii="Arial" w:hAnsi="Arial"/>
        </w:rPr>
        <w:t>veelbelovend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producerende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omvormen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voorspellende</w:t>
      </w:r>
      <w:proofErr w:type="spellEnd"/>
      <w:r>
        <w:rPr>
          <w:rFonts w:ascii="Arial" w:hAnsi="Arial"/>
        </w:rPr>
        <w:t xml:space="preserve"> analyses, AI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toenemende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daarvan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onderdeel</w:t>
      </w:r>
      <w:proofErr w:type="spellEnd"/>
      <w:r>
        <w:rPr>
          <w:rFonts w:ascii="Arial" w:hAnsi="Arial"/>
        </w:rPr>
        <w:t xml:space="preserve">. De basis van al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data. Met </w:t>
      </w:r>
      <w:proofErr w:type="spellStart"/>
      <w:r>
        <w:rPr>
          <w:rFonts w:ascii="Arial" w:hAnsi="Arial"/>
        </w:rPr>
        <w:t>meetgegevens</w:t>
      </w:r>
      <w:proofErr w:type="spellEnd"/>
      <w:r>
        <w:rPr>
          <w:rFonts w:ascii="Arial" w:hAnsi="Arial"/>
        </w:rPr>
        <w:t xml:space="preserve"> over </w:t>
      </w:r>
      <w:proofErr w:type="spellStart"/>
      <w:r>
        <w:rPr>
          <w:rFonts w:ascii="Arial" w:hAnsi="Arial"/>
        </w:rPr>
        <w:t>zowel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gecontroleerde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bouwen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capaciteit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vergroten</w:t>
      </w:r>
      <w:proofErr w:type="spellEnd"/>
      <w:r>
        <w:rPr>
          <w:rFonts w:ascii="Arial" w:hAnsi="Arial"/>
        </w:rPr>
        <w:t>.</w:t>
      </w:r>
    </w:p>
    <w:p w14:paraId="1152E721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347991F7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proofErr w:type="spellStart"/>
      <w:r>
        <w:rPr>
          <w:rFonts w:ascii="Arial" w:hAnsi="Arial"/>
        </w:rPr>
        <w:t>Bezoekers</w:t>
      </w:r>
      <w:proofErr w:type="spellEnd"/>
      <w:r>
        <w:rPr>
          <w:rFonts w:ascii="Arial" w:hAnsi="Arial"/>
        </w:rPr>
        <w:t xml:space="preserve"> van EMO Milano 2021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kennismaken</w:t>
      </w:r>
      <w:proofErr w:type="spellEnd"/>
      <w:r>
        <w:rPr>
          <w:rFonts w:ascii="Arial" w:hAnsi="Arial"/>
        </w:rPr>
        <w:t xml:space="preserve"> met Renishaw Central, het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dataplatform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connectiviteit</w:t>
      </w:r>
      <w:proofErr w:type="spellEnd"/>
      <w:r>
        <w:rPr>
          <w:rFonts w:ascii="Arial" w:hAnsi="Arial"/>
        </w:rPr>
        <w:t xml:space="preserve">. Renishaw Central </w:t>
      </w:r>
      <w:proofErr w:type="spellStart"/>
      <w:r>
        <w:rPr>
          <w:rFonts w:ascii="Arial" w:hAnsi="Arial"/>
        </w:rPr>
        <w:t>helpt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op het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tijdstip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doorgronden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procescontrole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productkwaliteit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verbeteren</w:t>
      </w:r>
      <w:proofErr w:type="spellEnd"/>
      <w:r>
        <w:rPr>
          <w:rFonts w:ascii="Arial" w:hAnsi="Arial"/>
        </w:rPr>
        <w:t>.</w:t>
      </w:r>
      <w:r>
        <w:t xml:space="preserve"> </w:t>
      </w: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productietechnologieën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stellen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intelligente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productiesystemen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staat</w:t>
      </w:r>
      <w:proofErr w:type="spellEnd"/>
      <w:r>
        <w:rPr>
          <w:rFonts w:ascii="Arial" w:hAnsi="Arial"/>
        </w:rPr>
        <w:t xml:space="preserve"> om CNC-</w:t>
      </w:r>
      <w:proofErr w:type="spellStart"/>
      <w:r>
        <w:rPr>
          <w:rFonts w:ascii="Arial" w:hAnsi="Arial"/>
        </w:rPr>
        <w:t>bewerkingsprocessen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houden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tussenkomst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vakbekwaam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is.</w:t>
      </w:r>
    </w:p>
    <w:p w14:paraId="36E17451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02381B20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proofErr w:type="spellStart"/>
      <w:r>
        <w:rPr>
          <w:rFonts w:ascii="Arial" w:hAnsi="Arial"/>
        </w:rPr>
        <w:t>Centraal</w:t>
      </w:r>
      <w:proofErr w:type="spellEnd"/>
      <w:r>
        <w:rPr>
          <w:rFonts w:ascii="Arial" w:hAnsi="Arial"/>
        </w:rPr>
        <w:t xml:space="preserve"> in het Renishaw Central </w:t>
      </w:r>
      <w:proofErr w:type="spellStart"/>
      <w:r>
        <w:rPr>
          <w:rFonts w:ascii="Arial" w:hAnsi="Arial"/>
        </w:rPr>
        <w:t>productiedataplatform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 de </w:t>
      </w:r>
      <w:proofErr w:type="spellStart"/>
      <w:proofErr w:type="gramStart"/>
      <w:r>
        <w:rPr>
          <w:rFonts w:ascii="Arial" w:hAnsi="Arial"/>
        </w:rPr>
        <w:t>thema's</w:t>
      </w:r>
      <w:proofErr w:type="spellEnd"/>
      <w:r>
        <w:rPr>
          <w:rFonts w:ascii="Arial" w:hAnsi="Arial"/>
        </w:rPr>
        <w:t xml:space="preserve"> ,</w:t>
      </w:r>
      <w:proofErr w:type="spellStart"/>
      <w:r>
        <w:rPr>
          <w:rFonts w:ascii="Arial" w:hAnsi="Arial"/>
          <w:i/>
        </w:rPr>
        <w:t>connectiviteit</w:t>
      </w:r>
      <w:proofErr w:type="spellEnd"/>
      <w:proofErr w:type="gram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sensoren</w:t>
      </w:r>
      <w:proofErr w:type="spellEnd"/>
      <w:r>
        <w:rPr>
          <w:rFonts w:ascii="Arial" w:hAnsi="Arial"/>
        </w:rPr>
        <w:t xml:space="preserve"> op machines over de hele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 die met </w:t>
      </w:r>
      <w:proofErr w:type="spellStart"/>
      <w:r>
        <w:rPr>
          <w:rFonts w:ascii="Arial" w:hAnsi="Arial"/>
        </w:rPr>
        <w:t>elkaar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  <w:i/>
        </w:rPr>
        <w:t>consistentie</w:t>
      </w:r>
      <w:proofErr w:type="spellEnd"/>
      <w:r>
        <w:rPr>
          <w:rFonts w:ascii="Arial" w:hAnsi="Arial"/>
        </w:rPr>
        <w:t xml:space="preserve"> door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machines die met </w:t>
      </w:r>
      <w:proofErr w:type="spellStart"/>
      <w:r>
        <w:rPr>
          <w:rFonts w:ascii="Arial" w:hAnsi="Arial"/>
        </w:rPr>
        <w:t>elkaar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centrale </w:t>
      </w:r>
      <w:proofErr w:type="spellStart"/>
      <w:r>
        <w:rPr>
          <w:rFonts w:ascii="Arial" w:hAnsi="Arial"/>
        </w:rPr>
        <w:t>locatie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controle</w:t>
      </w:r>
      <w:proofErr w:type="spellEnd"/>
      <w:r>
        <w:rPr>
          <w:rFonts w:ascii="Arial" w:hAnsi="Arial"/>
        </w:rPr>
        <w:t xml:space="preserve"> door met de </w:t>
      </w:r>
      <w:proofErr w:type="spellStart"/>
      <w:r>
        <w:rPr>
          <w:rFonts w:ascii="Arial" w:hAnsi="Arial"/>
        </w:rPr>
        <w:t>verzamelde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de CNC-</w:t>
      </w:r>
      <w:proofErr w:type="spellStart"/>
      <w:r>
        <w:rPr>
          <w:rFonts w:ascii="Arial" w:hAnsi="Arial"/>
        </w:rPr>
        <w:t>besturingen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werken</w:t>
      </w:r>
      <w:proofErr w:type="spellEnd"/>
      <w:r>
        <w:rPr>
          <w:rFonts w:ascii="Arial" w:hAnsi="Arial"/>
        </w:rPr>
        <w:t>.</w:t>
      </w:r>
    </w:p>
    <w:p w14:paraId="3D7549FB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57A3F43B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Renishaw Central </w:t>
      </w:r>
      <w:proofErr w:type="spellStart"/>
      <w:r>
        <w:rPr>
          <w:rFonts w:ascii="Arial" w:hAnsi="Arial"/>
        </w:rPr>
        <w:t>verzamelt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bewerkingsprocessen</w:t>
      </w:r>
      <w:proofErr w:type="spellEnd"/>
      <w:r>
        <w:rPr>
          <w:rFonts w:ascii="Arial" w:hAnsi="Arial"/>
        </w:rPr>
        <w:t xml:space="preserve"> in de hele </w:t>
      </w:r>
      <w:proofErr w:type="spellStart"/>
      <w:r>
        <w:rPr>
          <w:rFonts w:ascii="Arial" w:hAnsi="Arial"/>
        </w:rPr>
        <w:t>fabriek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zichtbaar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inzicht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plaats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Verder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analyse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prestatiecontroles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apparaten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onderzoek</w:t>
      </w:r>
      <w:proofErr w:type="spellEnd"/>
      <w:r>
        <w:rPr>
          <w:rFonts w:ascii="Arial" w:hAnsi="Arial"/>
        </w:rPr>
        <w:t xml:space="preserve"> van </w:t>
      </w:r>
      <w:proofErr w:type="spellStart"/>
      <w:proofErr w:type="gramStart"/>
      <w:r>
        <w:rPr>
          <w:rFonts w:ascii="Arial" w:hAnsi="Arial"/>
        </w:rPr>
        <w:t>machinebezetting</w:t>
      </w:r>
      <w:proofErr w:type="spellEnd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productkwaliteit</w:t>
      </w:r>
      <w:proofErr w:type="spellEnd"/>
      <w:r>
        <w:rPr>
          <w:rFonts w:ascii="Arial" w:hAnsi="Arial"/>
        </w:rPr>
        <w:t xml:space="preserve">, het </w:t>
      </w:r>
      <w:proofErr w:type="spellStart"/>
      <w:r>
        <w:rPr>
          <w:rFonts w:ascii="Arial" w:hAnsi="Arial"/>
        </w:rPr>
        <w:t>afmelden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valideren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Renishaw Central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toegankelijk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visueel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controletoepassingen</w:t>
      </w:r>
      <w:proofErr w:type="spellEnd"/>
      <w:r>
        <w:rPr>
          <w:rFonts w:ascii="Arial" w:hAnsi="Arial"/>
        </w:rPr>
        <w:t xml:space="preserve"> in het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voortdurende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verbetering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>.</w:t>
      </w:r>
    </w:p>
    <w:p w14:paraId="47DD684E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13F74F41" w14:textId="77777777" w:rsidR="00EB1511" w:rsidRPr="005A0879" w:rsidRDefault="00EB1511" w:rsidP="00EB1511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Renishaw Central </w:t>
      </w:r>
      <w:proofErr w:type="spellStart"/>
      <w:r>
        <w:rPr>
          <w:rFonts w:ascii="Arial" w:hAnsi="Arial"/>
        </w:rPr>
        <w:t>ondersteunt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volledige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inclusief</w:t>
      </w:r>
      <w:proofErr w:type="spellEnd"/>
      <w:r>
        <w:rPr>
          <w:rFonts w:ascii="Arial" w:hAnsi="Arial"/>
        </w:rPr>
        <w:t xml:space="preserve"> 3-D </w:t>
      </w:r>
      <w:proofErr w:type="spellStart"/>
      <w:r>
        <w:rPr>
          <w:rFonts w:ascii="Arial" w:hAnsi="Arial"/>
        </w:rPr>
        <w:t>metaalprinten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nabewerking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daaropvolgende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Bezoekers</w:t>
      </w:r>
      <w:proofErr w:type="spellEnd"/>
      <w:r>
        <w:rPr>
          <w:rFonts w:ascii="Arial" w:hAnsi="Arial"/>
        </w:rPr>
        <w:t xml:space="preserve"> van de Renishaw-stand op EMO Milano 2021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demonstratie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van 3-D </w:t>
      </w:r>
      <w:proofErr w:type="spellStart"/>
      <w:r>
        <w:rPr>
          <w:rFonts w:ascii="Arial" w:hAnsi="Arial"/>
        </w:rPr>
        <w:t>metaalprinten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daarop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nabewerking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component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tibiale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schaal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vervaardiging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medische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implantaten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knieprothesen</w:t>
      </w:r>
      <w:proofErr w:type="spellEnd"/>
      <w:r>
        <w:rPr>
          <w:rFonts w:ascii="Arial" w:hAnsi="Arial"/>
        </w:rPr>
        <w:t xml:space="preserve">. </w:t>
      </w:r>
    </w:p>
    <w:p w14:paraId="11A83F11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7E882977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Door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consistente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methode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aansluiten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meetapparatuur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Renishaw Central het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krijgen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apparaatgegevens</w:t>
      </w:r>
      <w:proofErr w:type="spell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apparaten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toegankelijk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beschikbaar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platforms van </w:t>
      </w:r>
      <w:proofErr w:type="spellStart"/>
      <w:r>
        <w:rPr>
          <w:rFonts w:ascii="Arial" w:hAnsi="Arial"/>
        </w:rPr>
        <w:t>derden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toekomstige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technologieën</w:t>
      </w:r>
      <w:proofErr w:type="spellEnd"/>
      <w:r>
        <w:rPr>
          <w:rFonts w:ascii="Arial" w:hAnsi="Arial"/>
        </w:rPr>
        <w:t xml:space="preserve"> van Industry 4.0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 xml:space="preserve">.  </w:t>
      </w:r>
    </w:p>
    <w:p w14:paraId="48ABC692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00EDB120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Guy Brown, manager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 van Renishaw Central, </w:t>
      </w:r>
      <w:proofErr w:type="spellStart"/>
      <w:r>
        <w:rPr>
          <w:rFonts w:ascii="Arial" w:hAnsi="Arial"/>
        </w:rPr>
        <w:t>zegt</w:t>
      </w:r>
      <w:proofErr w:type="spellEnd"/>
      <w:r>
        <w:rPr>
          <w:rFonts w:ascii="Arial" w:hAnsi="Arial"/>
        </w:rPr>
        <w:t xml:space="preserve">: “Het </w:t>
      </w:r>
      <w:proofErr w:type="spellStart"/>
      <w:r>
        <w:rPr>
          <w:rFonts w:ascii="Arial" w:hAnsi="Arial"/>
        </w:rPr>
        <w:t>doet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productie-ambities</w:t>
      </w:r>
      <w:proofErr w:type="spellEnd"/>
      <w:r>
        <w:rPr>
          <w:rFonts w:ascii="Arial" w:hAnsi="Arial"/>
        </w:rPr>
        <w:t xml:space="preserve">, door hen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helpen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fabriek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dichterbij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brengen</w:t>
      </w:r>
      <w:proofErr w:type="spellEnd"/>
      <w:r>
        <w:rPr>
          <w:rFonts w:ascii="Arial" w:hAnsi="Arial"/>
        </w:rPr>
        <w:t xml:space="preserve">. Door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, machines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vanuit</w:t>
      </w:r>
      <w:proofErr w:type="spellEnd"/>
      <w:r>
        <w:rPr>
          <w:rFonts w:ascii="Arial" w:hAnsi="Arial"/>
        </w:rPr>
        <w:t xml:space="preserve"> de hele </w:t>
      </w:r>
      <w:proofErr w:type="spellStart"/>
      <w:r>
        <w:rPr>
          <w:rFonts w:ascii="Arial" w:hAnsi="Arial"/>
        </w:rPr>
        <w:t>procesketen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elkaar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verbinden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inclusief</w:t>
      </w:r>
      <w:proofErr w:type="spellEnd"/>
      <w:r>
        <w:rPr>
          <w:rFonts w:ascii="Arial" w:hAnsi="Arial"/>
        </w:rPr>
        <w:t xml:space="preserve"> 3-D </w:t>
      </w:r>
      <w:proofErr w:type="spellStart"/>
      <w:r>
        <w:rPr>
          <w:rFonts w:ascii="Arial" w:hAnsi="Arial"/>
        </w:rPr>
        <w:t>metaalprinters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productiemachines</w:t>
      </w:r>
      <w:proofErr w:type="spellEnd"/>
      <w:r>
        <w:rPr>
          <w:rFonts w:ascii="Arial" w:hAnsi="Arial"/>
        </w:rPr>
        <w:t xml:space="preserve">, Equator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coördinatenmeetmachines</w:t>
      </w:r>
      <w:proofErr w:type="spellEnd"/>
      <w:r>
        <w:rPr>
          <w:rFonts w:ascii="Arial" w:hAnsi="Arial"/>
        </w:rPr>
        <w:t xml:space="preserve"> (CMM's),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het Renishaw Central </w:t>
      </w:r>
      <w:proofErr w:type="spellStart"/>
      <w:r>
        <w:rPr>
          <w:rFonts w:ascii="Arial" w:hAnsi="Arial"/>
        </w:rPr>
        <w:t>dataplatform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productieconnectiviteit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zicht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meetgegevens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productiefaciliteit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voordeel</w:t>
      </w:r>
      <w:proofErr w:type="spellEnd"/>
      <w:r>
        <w:rPr>
          <w:rFonts w:ascii="Arial" w:hAnsi="Arial"/>
        </w:rPr>
        <w:t>.</w:t>
      </w:r>
    </w:p>
    <w:p w14:paraId="39B0C32F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4D3CC282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slim </w:t>
      </w:r>
      <w:proofErr w:type="spellStart"/>
      <w:r>
        <w:rPr>
          <w:rFonts w:ascii="Arial" w:hAnsi="Arial"/>
        </w:rPr>
        <w:t>productiesysteem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productiegegevens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opslaan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details van </w:t>
      </w:r>
      <w:proofErr w:type="spellStart"/>
      <w:r>
        <w:rPr>
          <w:rFonts w:ascii="Arial" w:hAnsi="Arial"/>
        </w:rPr>
        <w:t>eventuele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defecten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vastleggen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voorbereidingen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om in de eigen </w:t>
      </w:r>
      <w:proofErr w:type="spellStart"/>
      <w:r>
        <w:rPr>
          <w:rFonts w:ascii="Arial" w:hAnsi="Arial"/>
        </w:rPr>
        <w:t>fabriek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historie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datagegevens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bouwen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op het moment van </w:t>
      </w:r>
      <w:proofErr w:type="spellStart"/>
      <w:r>
        <w:rPr>
          <w:rFonts w:ascii="Arial" w:hAnsi="Arial"/>
        </w:rPr>
        <w:t>investeren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automatisering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hoeveelheid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beslissingen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verkrijgen</w:t>
      </w:r>
      <w:proofErr w:type="spellEnd"/>
      <w:r>
        <w:rPr>
          <w:rFonts w:ascii="Arial" w:hAnsi="Arial"/>
        </w:rPr>
        <w:t xml:space="preserve"> zo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nu al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slag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procescontrole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verbeteren</w:t>
      </w:r>
      <w:proofErr w:type="spellEnd"/>
      <w:r>
        <w:rPr>
          <w:rFonts w:ascii="Arial" w:hAnsi="Arial"/>
        </w:rPr>
        <w:t>.</w:t>
      </w:r>
    </w:p>
    <w:p w14:paraId="2EFED1C4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</w:p>
    <w:p w14:paraId="00C20C32" w14:textId="77777777" w:rsidR="00EB1511" w:rsidRPr="005A0879" w:rsidRDefault="00EB1511" w:rsidP="00EB1511">
      <w:pPr>
        <w:spacing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Door de </w:t>
      </w:r>
      <w:proofErr w:type="spellStart"/>
      <w:r>
        <w:rPr>
          <w:rFonts w:ascii="Arial" w:hAnsi="Arial"/>
        </w:rPr>
        <w:t>gegevensstroom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moderne</w:t>
      </w:r>
      <w:proofErr w:type="spellEnd"/>
      <w:r>
        <w:rPr>
          <w:rFonts w:ascii="Arial" w:hAnsi="Arial"/>
        </w:rPr>
        <w:t xml:space="preserve"> data-</w:t>
      </w:r>
      <w:proofErr w:type="spellStart"/>
      <w:r>
        <w:rPr>
          <w:rFonts w:ascii="Arial" w:hAnsi="Arial"/>
        </w:rPr>
        <w:t>intensieve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standaardiseren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Renishaw Central de </w:t>
      </w:r>
      <w:proofErr w:type="spellStart"/>
      <w:r>
        <w:rPr>
          <w:rFonts w:ascii="Arial" w:hAnsi="Arial"/>
        </w:rPr>
        <w:t>operationele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efficiëntie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brengen</w:t>
      </w:r>
      <w:proofErr w:type="spellEnd"/>
      <w:r>
        <w:rPr>
          <w:rFonts w:ascii="Arial" w:hAnsi="Arial"/>
        </w:rPr>
        <w:t>.</w:t>
      </w:r>
    </w:p>
    <w:p w14:paraId="2F5A9249" w14:textId="77777777" w:rsidR="00EB1511" w:rsidRPr="005A0879" w:rsidRDefault="00EB1511" w:rsidP="00EB1511">
      <w:pPr>
        <w:spacing w:line="336" w:lineRule="auto"/>
        <w:ind w:right="-554"/>
        <w:rPr>
          <w:rFonts w:ascii="Arial" w:hAnsi="Arial" w:cs="Arial"/>
        </w:rPr>
      </w:pPr>
    </w:p>
    <w:p w14:paraId="40AAD63C" w14:textId="77777777" w:rsidR="00EB1511" w:rsidRPr="005A0879" w:rsidRDefault="00EB1511" w:rsidP="00EB151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Meer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over de </w:t>
      </w:r>
      <w:proofErr w:type="spellStart"/>
      <w:r>
        <w:rPr>
          <w:rFonts w:ascii="Arial" w:hAnsi="Arial"/>
        </w:rPr>
        <w:t>laatste</w:t>
      </w:r>
      <w:proofErr w:type="spellEnd"/>
      <w:r>
        <w:rPr>
          <w:rFonts w:ascii="Arial" w:hAnsi="Arial"/>
        </w:rPr>
        <w:t xml:space="preserve"> Renishaw “smart factory” </w:t>
      </w:r>
      <w:proofErr w:type="spellStart"/>
      <w:r>
        <w:rPr>
          <w:rFonts w:ascii="Arial" w:hAnsi="Arial"/>
        </w:rPr>
        <w:t>oplossingen</w:t>
      </w:r>
      <w:proofErr w:type="spellEnd"/>
      <w:r>
        <w:rPr>
          <w:rFonts w:ascii="Arial" w:hAnsi="Arial"/>
        </w:rPr>
        <w:t xml:space="preserve">, die de </w:t>
      </w:r>
      <w:proofErr w:type="spellStart"/>
      <w:r>
        <w:rPr>
          <w:rFonts w:ascii="Arial" w:hAnsi="Arial"/>
        </w:rPr>
        <w:t>digitalisering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volledige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verkrijgt</w:t>
      </w:r>
      <w:proofErr w:type="spellEnd"/>
      <w:r>
        <w:rPr>
          <w:rFonts w:ascii="Arial" w:hAnsi="Arial"/>
        </w:rPr>
        <w:t xml:space="preserve"> u op stand C14 in 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 van EMO Milano 2021 (4 t/m 9 </w:t>
      </w:r>
      <w:proofErr w:type="spellStart"/>
      <w:r>
        <w:rPr>
          <w:rFonts w:ascii="Arial" w:hAnsi="Arial"/>
        </w:rPr>
        <w:t>oktober</w:t>
      </w:r>
      <w:proofErr w:type="spellEnd"/>
      <w:r>
        <w:rPr>
          <w:rFonts w:ascii="Arial" w:hAnsi="Arial"/>
        </w:rPr>
        <w:t xml:space="preserve"> 2021).</w:t>
      </w:r>
    </w:p>
    <w:p w14:paraId="74E9875C" w14:textId="77777777" w:rsidR="00EB1511" w:rsidRPr="005A0879" w:rsidRDefault="00EB1511" w:rsidP="00EB1511">
      <w:pPr>
        <w:spacing w:line="276" w:lineRule="auto"/>
        <w:rPr>
          <w:rFonts w:ascii="Arial" w:hAnsi="Arial" w:cs="Arial"/>
        </w:rPr>
      </w:pPr>
    </w:p>
    <w:p w14:paraId="3DFAC890" w14:textId="77777777" w:rsidR="00EB1511" w:rsidRPr="005A0879" w:rsidRDefault="00EB1511" w:rsidP="00EB1511">
      <w:pPr>
        <w:spacing w:line="276" w:lineRule="auto"/>
        <w:rPr>
          <w:rFonts w:ascii="Arial" w:hAnsi="Arial" w:cs="Arial"/>
        </w:rPr>
      </w:pPr>
    </w:p>
    <w:p w14:paraId="58ED04C4" w14:textId="77777777" w:rsidR="00EB1511" w:rsidRPr="00EB1511" w:rsidRDefault="00EB1511" w:rsidP="00EB151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EB1511">
        <w:rPr>
          <w:rFonts w:ascii="Arial" w:hAnsi="Arial"/>
          <w:bCs/>
          <w:sz w:val="22"/>
          <w:szCs w:val="22"/>
        </w:rPr>
        <w:t>-</w:t>
      </w:r>
      <w:proofErr w:type="spellStart"/>
      <w:r w:rsidRPr="00EB1511">
        <w:rPr>
          <w:rFonts w:ascii="Arial" w:hAnsi="Arial"/>
          <w:bCs/>
          <w:sz w:val="22"/>
          <w:szCs w:val="22"/>
        </w:rPr>
        <w:t>Einde</w:t>
      </w:r>
      <w:proofErr w:type="spellEnd"/>
      <w:r w:rsidRPr="00EB1511">
        <w:rPr>
          <w:rFonts w:ascii="Arial" w:hAnsi="Arial"/>
          <w:bCs/>
          <w:sz w:val="22"/>
          <w:szCs w:val="22"/>
        </w:rPr>
        <w:t>-</w:t>
      </w:r>
    </w:p>
    <w:p w14:paraId="17DCC5D9" w14:textId="77777777" w:rsidR="00EB1511" w:rsidRDefault="00EB1511" w:rsidP="00EB1511"/>
    <w:p w14:paraId="4C0CC2F5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2ACD" w14:textId="77777777" w:rsidR="007D5450" w:rsidRDefault="007D5450" w:rsidP="002E2F8C">
      <w:r>
        <w:separator/>
      </w:r>
    </w:p>
  </w:endnote>
  <w:endnote w:type="continuationSeparator" w:id="0">
    <w:p w14:paraId="66ABD0A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EA6B1" w14:textId="77777777" w:rsidR="007D5450" w:rsidRDefault="007D5450" w:rsidP="002E2F8C">
      <w:r>
        <w:separator/>
      </w:r>
    </w:p>
  </w:footnote>
  <w:footnote w:type="continuationSeparator" w:id="0">
    <w:p w14:paraId="71841188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1F58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574C5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1511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C6F719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normaltextrun">
    <w:name w:val="normaltextrun"/>
    <w:basedOn w:val="DefaultParagraphFont"/>
    <w:rsid w:val="00D574C5"/>
  </w:style>
  <w:style w:type="paragraph" w:customStyle="1" w:styleId="paragraph">
    <w:name w:val="paragraph"/>
    <w:basedOn w:val="Normal"/>
    <w:rsid w:val="00D574C5"/>
    <w:pPr>
      <w:spacing w:before="100" w:beforeAutospacing="1" w:after="100" w:afterAutospacing="1"/>
    </w:pPr>
    <w:rPr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5531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2021-07-30T07:57:00Z</dcterms:created>
  <dcterms:modified xsi:type="dcterms:W3CDTF">2021-07-30T07:57:00Z</dcterms:modified>
</cp:coreProperties>
</file>