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412" w:rsidRDefault="009C6B2C" w:rsidP="00193412">
      <w:pPr>
        <w:pStyle w:val="Default"/>
        <w:rPr>
          <w:rFonts w:eastAsiaTheme="minorHAnsi"/>
          <w:b/>
          <w:lang w:val="nl-NL" w:eastAsia="en-US"/>
        </w:rPr>
      </w:pPr>
      <w:r w:rsidRPr="00782354">
        <w:rPr>
          <w:b/>
          <w:noProof/>
          <w:lang w:val="en-US" w:eastAsia="en-US"/>
        </w:rPr>
        <w:drawing>
          <wp:anchor distT="0" distB="0" distL="114300" distR="114300" simplePos="0" relativeHeight="251657728" behindDoc="0" locked="0" layoutInCell="0" allowOverlap="1" wp14:anchorId="044F0CD3" wp14:editId="044F0CD4">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E5C7D">
        <w:rPr>
          <w:rFonts w:eastAsiaTheme="minorHAnsi"/>
          <w:b/>
          <w:lang w:val="nl-NL" w:eastAsia="en-US"/>
        </w:rPr>
        <w:t>Renishaw schakelt op RapidPro 2019</w:t>
      </w:r>
      <w:r w:rsidR="00D4191A">
        <w:rPr>
          <w:rFonts w:eastAsiaTheme="minorHAnsi"/>
          <w:b/>
          <w:lang w:val="nl-NL" w:eastAsia="en-US"/>
        </w:rPr>
        <w:t xml:space="preserve"> met de TransFIORmers motorbike naar de hoogste versnelling</w:t>
      </w:r>
    </w:p>
    <w:p w:rsidR="00FA43DE" w:rsidRDefault="00193412" w:rsidP="00193412">
      <w:pPr>
        <w:spacing w:before="180" w:after="180"/>
        <w:textAlignment w:val="top"/>
        <w:rPr>
          <w:rFonts w:ascii="Arial" w:hAnsi="Arial" w:cs="Arial"/>
          <w:color w:val="333333"/>
          <w:lang w:val="nl-NL" w:eastAsia="en-US" w:bidi="ar-SA"/>
        </w:rPr>
      </w:pPr>
      <w:r w:rsidRPr="00193412">
        <w:rPr>
          <w:rFonts w:ascii="Arial" w:hAnsi="Arial" w:cs="Arial"/>
          <w:color w:val="333333"/>
          <w:lang w:val="nl-NL" w:eastAsia="en-US" w:bidi="ar-SA"/>
        </w:rPr>
        <w:t xml:space="preserve">Op </w:t>
      </w:r>
      <w:r w:rsidR="00EE5C7D">
        <w:rPr>
          <w:rFonts w:ascii="Arial" w:hAnsi="Arial" w:cs="Arial"/>
          <w:color w:val="333333"/>
          <w:lang w:val="nl-NL" w:eastAsia="en-US" w:bidi="ar-SA"/>
        </w:rPr>
        <w:t xml:space="preserve">13 en 14 maart aanstaande </w:t>
      </w:r>
      <w:r w:rsidR="008430AD">
        <w:rPr>
          <w:rFonts w:ascii="Arial" w:hAnsi="Arial" w:cs="Arial"/>
          <w:color w:val="333333"/>
          <w:lang w:val="nl-NL" w:eastAsia="en-US" w:bidi="ar-SA"/>
        </w:rPr>
        <w:t xml:space="preserve">exposeert Renishaw op de RapidPro, die wederom plaatsvindt </w:t>
      </w:r>
      <w:r w:rsidR="00FA43DE">
        <w:rPr>
          <w:rFonts w:ascii="Arial" w:hAnsi="Arial" w:cs="Arial"/>
          <w:color w:val="333333"/>
          <w:lang w:val="nl-NL" w:eastAsia="en-US" w:bidi="ar-SA"/>
        </w:rPr>
        <w:t xml:space="preserve">in het NH Conference Centre Koningshof </w:t>
      </w:r>
      <w:r w:rsidR="008430AD">
        <w:rPr>
          <w:rFonts w:ascii="Arial" w:hAnsi="Arial" w:cs="Arial"/>
          <w:color w:val="333333"/>
          <w:lang w:val="nl-NL" w:eastAsia="en-US" w:bidi="ar-SA"/>
        </w:rPr>
        <w:t>te Veldhoven. RapidPro is d</w:t>
      </w:r>
      <w:r w:rsidR="00EE5C7D">
        <w:rPr>
          <w:rFonts w:ascii="Arial" w:hAnsi="Arial" w:cs="Arial"/>
          <w:color w:val="333333"/>
          <w:lang w:val="nl-NL" w:eastAsia="en-US" w:bidi="ar-SA"/>
        </w:rPr>
        <w:t>é belangrijkste beurs in de Benelux op het gebied</w:t>
      </w:r>
      <w:r w:rsidR="00FA43DE">
        <w:rPr>
          <w:rFonts w:ascii="Arial" w:hAnsi="Arial" w:cs="Arial"/>
          <w:color w:val="333333"/>
          <w:lang w:val="nl-NL" w:eastAsia="en-US" w:bidi="ar-SA"/>
        </w:rPr>
        <w:t xml:space="preserve"> van prototyping, productie en productontwikkeling</w:t>
      </w:r>
      <w:r w:rsidR="005E6364">
        <w:rPr>
          <w:rFonts w:ascii="Arial" w:hAnsi="Arial" w:cs="Arial"/>
          <w:color w:val="333333"/>
          <w:lang w:val="nl-NL" w:eastAsia="en-US" w:bidi="ar-SA"/>
        </w:rPr>
        <w:t xml:space="preserve">. </w:t>
      </w:r>
      <w:r w:rsidR="00FA43DE" w:rsidRPr="00FA43DE">
        <w:rPr>
          <w:rFonts w:ascii="Arial" w:hAnsi="Arial" w:cs="Arial"/>
          <w:color w:val="333333"/>
          <w:lang w:val="nl-NL" w:eastAsia="en-US" w:bidi="ar-SA"/>
        </w:rPr>
        <w:t xml:space="preserve">Alle fases zijn vertegenwoordigd: van conceptontwikkeling tot prototyping, product development, customization en low volume, on demand en rapid production. RapidPro richt zich op het totale ontwikkel- en productie proces, waarbij materiaal en productie-type keuzes van groot belang is. </w:t>
      </w:r>
    </w:p>
    <w:p w:rsidR="00A82E8E" w:rsidRDefault="005E6364" w:rsidP="00A82E8E">
      <w:pPr>
        <w:spacing w:before="180" w:after="180"/>
        <w:textAlignment w:val="top"/>
        <w:rPr>
          <w:rFonts w:ascii="Arial" w:hAnsi="Arial" w:cs="Arial"/>
          <w:b/>
          <w:sz w:val="22"/>
          <w:szCs w:val="22"/>
          <w:lang w:val="nl-NL"/>
        </w:rPr>
      </w:pPr>
      <w:r w:rsidRPr="005E6364">
        <w:rPr>
          <w:rFonts w:ascii="Arial" w:hAnsi="Arial" w:cs="Arial"/>
          <w:b/>
          <w:sz w:val="22"/>
          <w:szCs w:val="22"/>
          <w:lang w:val="nl-NL"/>
        </w:rPr>
        <w:t>3D metaalprinten verlegt de grenzen in Moto2™ met uitdagende innovaties</w:t>
      </w:r>
      <w:r w:rsidR="00D4191A">
        <w:rPr>
          <w:rFonts w:ascii="Arial" w:hAnsi="Arial" w:cs="Arial"/>
          <w:b/>
          <w:sz w:val="22"/>
          <w:szCs w:val="22"/>
          <w:lang w:val="nl-NL"/>
        </w:rPr>
        <w:t xml:space="preserve"> </w:t>
      </w:r>
    </w:p>
    <w:p w:rsidR="005E6364" w:rsidRPr="005E6364" w:rsidRDefault="005E6364" w:rsidP="005E6364">
      <w:pPr>
        <w:spacing w:before="180" w:after="180"/>
        <w:textAlignment w:val="top"/>
        <w:rPr>
          <w:rFonts w:ascii="Arial" w:hAnsi="Arial" w:cs="Arial"/>
          <w:lang w:val="nl-NL"/>
        </w:rPr>
      </w:pPr>
      <w:r w:rsidRPr="005E6364">
        <w:rPr>
          <w:rFonts w:ascii="Arial" w:hAnsi="Arial" w:cs="Arial"/>
          <w:lang w:val="nl-NL"/>
        </w:rPr>
        <w:t xml:space="preserve">In de dynamische wereld van de MotoGP™ motorraces hebben technische </w:t>
      </w:r>
      <w:r w:rsidR="00740EEC">
        <w:rPr>
          <w:rFonts w:ascii="Arial" w:hAnsi="Arial" w:cs="Arial"/>
          <w:lang w:val="nl-NL"/>
        </w:rPr>
        <w:t>ontwikkelingen</w:t>
      </w:r>
      <w:r w:rsidRPr="005E6364">
        <w:rPr>
          <w:rFonts w:ascii="Arial" w:hAnsi="Arial" w:cs="Arial"/>
          <w:lang w:val="nl-NL"/>
        </w:rPr>
        <w:t xml:space="preserve"> veel effect. Het races winnende team TransFIORmers zet 3D metaalprinten</w:t>
      </w:r>
      <w:r w:rsidR="00213746">
        <w:rPr>
          <w:rFonts w:ascii="Arial" w:hAnsi="Arial" w:cs="Arial"/>
          <w:lang w:val="nl-NL"/>
        </w:rPr>
        <w:t xml:space="preserve"> </w:t>
      </w:r>
      <w:r w:rsidRPr="005E6364">
        <w:rPr>
          <w:rFonts w:ascii="Arial" w:hAnsi="Arial" w:cs="Arial"/>
          <w:lang w:val="nl-NL"/>
        </w:rPr>
        <w:t>in voor een onconventionele voorwielophanging die een aanzienlijke voorsprong op de tegenstanders geeft.</w:t>
      </w:r>
      <w:r w:rsidR="00D4191A">
        <w:rPr>
          <w:rFonts w:ascii="Arial" w:hAnsi="Arial" w:cs="Arial"/>
          <w:lang w:val="nl-NL"/>
        </w:rPr>
        <w:t xml:space="preserve"> </w:t>
      </w:r>
      <w:r w:rsidRPr="005E6364">
        <w:rPr>
          <w:rFonts w:ascii="Arial" w:hAnsi="Arial" w:cs="Arial"/>
          <w:lang w:val="nl-NL"/>
        </w:rPr>
        <w:t>TransFIORmers wordt geleid door voormalig coureur in het 250 cc wereldkampioenschap Christian Boudinot, en het onconventionele ophangingsysteem van het team was geïnspireerd op voorafgaand werk van de legendarische Franse motorfietsontwerper Claude Fior.</w:t>
      </w:r>
    </w:p>
    <w:p w:rsidR="005E6364" w:rsidRPr="005E6364" w:rsidRDefault="005E6364" w:rsidP="005E6364">
      <w:pPr>
        <w:spacing w:before="180" w:after="180"/>
        <w:textAlignment w:val="top"/>
        <w:rPr>
          <w:rFonts w:ascii="Arial" w:hAnsi="Arial" w:cs="Arial"/>
          <w:lang w:val="nl-NL"/>
        </w:rPr>
      </w:pPr>
      <w:r w:rsidRPr="005E6364">
        <w:rPr>
          <w:rFonts w:ascii="Arial" w:hAnsi="Arial" w:cs="Arial"/>
          <w:lang w:val="nl-NL"/>
        </w:rPr>
        <w:t>In plaats van wielophanging met een traditionele telescopische voorvork maakt de motorfiets van TransFIORmers gebruik van een starre voorvork die via twee driehoekige armen van het frame gescheiden is.</w:t>
      </w:r>
      <w:r w:rsidR="00D4191A">
        <w:rPr>
          <w:rFonts w:ascii="Arial" w:hAnsi="Arial" w:cs="Arial"/>
          <w:lang w:val="nl-NL"/>
        </w:rPr>
        <w:t xml:space="preserve"> </w:t>
      </w:r>
      <w:r w:rsidRPr="005E6364">
        <w:rPr>
          <w:rFonts w:ascii="Arial" w:hAnsi="Arial" w:cs="Arial"/>
          <w:lang w:val="nl-NL"/>
        </w:rPr>
        <w:t>Om het innovatieve ontwerp nog geavanceerder te maken, benaderde TransFIORmers het bedrijf I3D Concept, expert van wereldklasse in ontwerp en uitvoering van additief produceren in metaal.</w:t>
      </w:r>
    </w:p>
    <w:p w:rsidR="005E6364" w:rsidRDefault="005E6364" w:rsidP="005E6364">
      <w:pPr>
        <w:spacing w:before="180" w:after="180"/>
        <w:textAlignment w:val="top"/>
        <w:rPr>
          <w:rFonts w:ascii="Arial" w:hAnsi="Arial" w:cs="Arial"/>
          <w:lang w:val="nl-NL"/>
        </w:rPr>
      </w:pPr>
      <w:r w:rsidRPr="005E6364">
        <w:rPr>
          <w:rFonts w:ascii="Arial" w:hAnsi="Arial" w:cs="Arial"/>
          <w:lang w:val="nl-NL"/>
        </w:rPr>
        <w:t xml:space="preserve">Met gebruik van het </w:t>
      </w:r>
      <w:r w:rsidRPr="008430AD">
        <w:rPr>
          <w:rFonts w:ascii="Arial" w:hAnsi="Arial" w:cs="Arial"/>
          <w:b/>
          <w:lang w:val="nl-NL"/>
        </w:rPr>
        <w:t>Renishaw AM250</w:t>
      </w:r>
      <w:r w:rsidRPr="005E6364">
        <w:rPr>
          <w:rFonts w:ascii="Arial" w:hAnsi="Arial" w:cs="Arial"/>
          <w:lang w:val="nl-NL"/>
        </w:rPr>
        <w:t xml:space="preserve"> additief productiesysteem werkte I3D Concept als partner samen met het TransFIORmers team om het ontwerp te optimaliseren van de bovenste driehoekige arm, één van de twee waarmee de voorvork vastzit aan het frame en een kritisch onderdeel voor de besturing van de motor.</w:t>
      </w:r>
    </w:p>
    <w:p w:rsidR="00D4191A" w:rsidRDefault="00331D98" w:rsidP="005E6364">
      <w:pPr>
        <w:spacing w:before="180" w:after="180"/>
        <w:textAlignment w:val="top"/>
        <w:rPr>
          <w:rFonts w:ascii="Arial" w:hAnsi="Arial" w:cs="Arial"/>
          <w:lang w:val="nl-NL"/>
        </w:rPr>
      </w:pPr>
      <w:r>
        <w:rPr>
          <w:rFonts w:ascii="Arial" w:hAnsi="Arial" w:cs="Arial"/>
          <w:lang w:val="nl-NL"/>
        </w:rPr>
        <w:t xml:space="preserve">Met de TransFIORmers bike op de Renishaw stand tijdens RapidPro </w:t>
      </w:r>
      <w:r w:rsidR="00A9734C">
        <w:rPr>
          <w:rFonts w:ascii="Arial" w:hAnsi="Arial" w:cs="Arial"/>
          <w:lang w:val="nl-NL"/>
        </w:rPr>
        <w:t>spreken</w:t>
      </w:r>
      <w:r>
        <w:rPr>
          <w:rFonts w:ascii="Arial" w:hAnsi="Arial" w:cs="Arial"/>
          <w:lang w:val="nl-NL"/>
        </w:rPr>
        <w:t xml:space="preserve"> de innovaties</w:t>
      </w:r>
      <w:r w:rsidR="00A9734C">
        <w:rPr>
          <w:rFonts w:ascii="Arial" w:hAnsi="Arial" w:cs="Arial"/>
          <w:lang w:val="nl-NL"/>
        </w:rPr>
        <w:t xml:space="preserve"> letterlijk</w:t>
      </w:r>
      <w:r w:rsidR="00213746">
        <w:rPr>
          <w:rFonts w:ascii="Arial" w:hAnsi="Arial" w:cs="Arial"/>
          <w:lang w:val="nl-NL"/>
        </w:rPr>
        <w:t xml:space="preserve"> </w:t>
      </w:r>
      <w:r>
        <w:rPr>
          <w:rFonts w:ascii="Arial" w:hAnsi="Arial" w:cs="Arial"/>
          <w:lang w:val="nl-NL"/>
        </w:rPr>
        <w:t>tot de verbeelding</w:t>
      </w:r>
      <w:r w:rsidR="00A9734C">
        <w:rPr>
          <w:rFonts w:ascii="Arial" w:hAnsi="Arial" w:cs="Arial"/>
          <w:lang w:val="nl-NL"/>
        </w:rPr>
        <w:t>.</w:t>
      </w:r>
    </w:p>
    <w:p w:rsidR="002D48E2" w:rsidRDefault="00213746" w:rsidP="00A82E8E">
      <w:pPr>
        <w:spacing w:before="180" w:after="180"/>
        <w:textAlignment w:val="top"/>
        <w:rPr>
          <w:rFonts w:ascii="Arial" w:hAnsi="Arial" w:cs="Arial"/>
          <w:b/>
          <w:sz w:val="22"/>
          <w:szCs w:val="22"/>
          <w:lang w:val="nl-NL"/>
        </w:rPr>
      </w:pPr>
      <w:r>
        <w:rPr>
          <w:rFonts w:ascii="Arial" w:hAnsi="Arial" w:cs="Arial"/>
          <w:b/>
          <w:sz w:val="22"/>
          <w:szCs w:val="22"/>
          <w:lang w:val="nl-NL"/>
        </w:rPr>
        <w:t>Additive manufacturing voor industriële toepassingen</w:t>
      </w:r>
    </w:p>
    <w:p w:rsidR="00213746" w:rsidRDefault="00213746" w:rsidP="00213746">
      <w:pPr>
        <w:spacing w:before="180" w:after="180"/>
        <w:textAlignment w:val="top"/>
        <w:rPr>
          <w:rFonts w:ascii="Arial" w:hAnsi="Arial" w:cs="Arial"/>
        </w:rPr>
      </w:pPr>
      <w:r>
        <w:rPr>
          <w:rFonts w:ascii="Arial" w:hAnsi="Arial" w:cs="Arial"/>
        </w:rPr>
        <w:t xml:space="preserve">Renishaw </w:t>
      </w:r>
      <w:r w:rsidRPr="00213746">
        <w:rPr>
          <w:rFonts w:ascii="Arial" w:hAnsi="Arial" w:cs="Arial"/>
        </w:rPr>
        <w:t>bied</w:t>
      </w:r>
      <w:r>
        <w:rPr>
          <w:rFonts w:ascii="Arial" w:hAnsi="Arial" w:cs="Arial"/>
        </w:rPr>
        <w:t>t</w:t>
      </w:r>
      <w:r w:rsidRPr="00213746">
        <w:rPr>
          <w:rFonts w:ascii="Arial" w:hAnsi="Arial" w:cs="Arial"/>
        </w:rPr>
        <w:t xml:space="preserve"> een totaaloplossing voor metalen additive manufacturing systemen, metaalpoeders, ondersteunende producten en software</w:t>
      </w:r>
      <w:r>
        <w:rPr>
          <w:rFonts w:ascii="Arial" w:hAnsi="Arial" w:cs="Arial"/>
        </w:rPr>
        <w:t>.</w:t>
      </w:r>
      <w:r w:rsidR="00A831CD">
        <w:rPr>
          <w:rFonts w:ascii="Arial" w:hAnsi="Arial" w:cs="Arial"/>
        </w:rPr>
        <w:t xml:space="preserve"> De geavanceerde systemen worden toegepast voor een </w:t>
      </w:r>
      <w:proofErr w:type="spellStart"/>
      <w:r w:rsidR="00A831CD">
        <w:rPr>
          <w:rFonts w:ascii="Arial" w:hAnsi="Arial" w:cs="Arial"/>
        </w:rPr>
        <w:t>scala</w:t>
      </w:r>
      <w:proofErr w:type="spellEnd"/>
      <w:r w:rsidR="00A831CD">
        <w:rPr>
          <w:rFonts w:ascii="Arial" w:hAnsi="Arial" w:cs="Arial"/>
        </w:rPr>
        <w:t xml:space="preserve"> aan </w:t>
      </w:r>
      <w:proofErr w:type="spellStart"/>
      <w:r w:rsidR="00A831CD">
        <w:rPr>
          <w:rFonts w:ascii="Arial" w:hAnsi="Arial" w:cs="Arial"/>
        </w:rPr>
        <w:t>industriële</w:t>
      </w:r>
      <w:proofErr w:type="spellEnd"/>
      <w:r w:rsidR="00A831CD">
        <w:rPr>
          <w:rFonts w:ascii="Arial" w:hAnsi="Arial" w:cs="Arial"/>
        </w:rPr>
        <w:t xml:space="preserve"> </w:t>
      </w:r>
      <w:proofErr w:type="spellStart"/>
      <w:r w:rsidR="00A831CD">
        <w:rPr>
          <w:rFonts w:ascii="Arial" w:hAnsi="Arial" w:cs="Arial"/>
        </w:rPr>
        <w:t>toepassingen</w:t>
      </w:r>
      <w:proofErr w:type="spellEnd"/>
      <w:r w:rsidR="00A831CD">
        <w:rPr>
          <w:rFonts w:ascii="Arial" w:hAnsi="Arial" w:cs="Arial"/>
        </w:rPr>
        <w:t xml:space="preserve"> </w:t>
      </w:r>
      <w:proofErr w:type="spellStart"/>
      <w:r w:rsidR="00A831CD">
        <w:rPr>
          <w:rFonts w:ascii="Arial" w:hAnsi="Arial" w:cs="Arial"/>
        </w:rPr>
        <w:t>waarbij</w:t>
      </w:r>
      <w:proofErr w:type="spellEnd"/>
      <w:r w:rsidR="00A831CD">
        <w:rPr>
          <w:rFonts w:ascii="Arial" w:hAnsi="Arial" w:cs="Arial"/>
        </w:rPr>
        <w:t xml:space="preserve"> </w:t>
      </w:r>
      <w:proofErr w:type="spellStart"/>
      <w:r w:rsidR="00A831CD">
        <w:rPr>
          <w:rFonts w:ascii="Arial" w:hAnsi="Arial" w:cs="Arial"/>
        </w:rPr>
        <w:t>duurzaamheid</w:t>
      </w:r>
      <w:proofErr w:type="spellEnd"/>
      <w:r w:rsidR="00A831CD">
        <w:rPr>
          <w:rFonts w:ascii="Arial" w:hAnsi="Arial" w:cs="Arial"/>
        </w:rPr>
        <w:t xml:space="preserve">, </w:t>
      </w:r>
      <w:proofErr w:type="spellStart"/>
      <w:r w:rsidR="00A831CD">
        <w:rPr>
          <w:rFonts w:ascii="Arial" w:hAnsi="Arial" w:cs="Arial"/>
        </w:rPr>
        <w:t>op</w:t>
      </w:r>
      <w:proofErr w:type="spellEnd"/>
      <w:r w:rsidR="00A831CD">
        <w:rPr>
          <w:rFonts w:ascii="Arial" w:hAnsi="Arial" w:cs="Arial"/>
        </w:rPr>
        <w:t xml:space="preserve"> </w:t>
      </w:r>
      <w:proofErr w:type="spellStart"/>
      <w:r w:rsidR="00A831CD">
        <w:rPr>
          <w:rFonts w:ascii="Arial" w:hAnsi="Arial" w:cs="Arial"/>
        </w:rPr>
        <w:t>maat</w:t>
      </w:r>
      <w:proofErr w:type="spellEnd"/>
      <w:r w:rsidR="00A831CD">
        <w:rPr>
          <w:rFonts w:ascii="Arial" w:hAnsi="Arial" w:cs="Arial"/>
        </w:rPr>
        <w:t xml:space="preserve"> </w:t>
      </w:r>
      <w:proofErr w:type="spellStart"/>
      <w:r w:rsidR="00A831CD">
        <w:rPr>
          <w:rFonts w:ascii="Arial" w:hAnsi="Arial" w:cs="Arial"/>
        </w:rPr>
        <w:t>gemaakte</w:t>
      </w:r>
      <w:proofErr w:type="spellEnd"/>
      <w:r w:rsidR="00A831CD">
        <w:rPr>
          <w:rFonts w:ascii="Arial" w:hAnsi="Arial" w:cs="Arial"/>
        </w:rPr>
        <w:t xml:space="preserve"> </w:t>
      </w:r>
      <w:proofErr w:type="spellStart"/>
      <w:r w:rsidR="00A831CD">
        <w:rPr>
          <w:rFonts w:ascii="Arial" w:hAnsi="Arial" w:cs="Arial"/>
        </w:rPr>
        <w:t>onderdelen</w:t>
      </w:r>
      <w:proofErr w:type="spellEnd"/>
      <w:r w:rsidR="00A831CD">
        <w:rPr>
          <w:rFonts w:ascii="Arial" w:hAnsi="Arial" w:cs="Arial"/>
        </w:rPr>
        <w:t xml:space="preserve"> en </w:t>
      </w:r>
      <w:proofErr w:type="spellStart"/>
      <w:r w:rsidR="00A831CD">
        <w:rPr>
          <w:rFonts w:ascii="Arial" w:hAnsi="Arial" w:cs="Arial"/>
        </w:rPr>
        <w:t>precisie</w:t>
      </w:r>
      <w:proofErr w:type="spellEnd"/>
      <w:r w:rsidR="00A831CD">
        <w:rPr>
          <w:rFonts w:ascii="Arial" w:hAnsi="Arial" w:cs="Arial"/>
        </w:rPr>
        <w:t xml:space="preserve"> </w:t>
      </w:r>
      <w:proofErr w:type="spellStart"/>
      <w:r w:rsidR="00A831CD">
        <w:rPr>
          <w:rFonts w:ascii="Arial" w:hAnsi="Arial" w:cs="Arial"/>
        </w:rPr>
        <w:t>voorop</w:t>
      </w:r>
      <w:proofErr w:type="spellEnd"/>
      <w:r w:rsidR="00A831CD">
        <w:rPr>
          <w:rFonts w:ascii="Arial" w:hAnsi="Arial" w:cs="Arial"/>
        </w:rPr>
        <w:t xml:space="preserve"> </w:t>
      </w:r>
      <w:proofErr w:type="spellStart"/>
      <w:r w:rsidR="00A831CD">
        <w:rPr>
          <w:rFonts w:ascii="Arial" w:hAnsi="Arial" w:cs="Arial"/>
        </w:rPr>
        <w:t>staan</w:t>
      </w:r>
      <w:proofErr w:type="spellEnd"/>
      <w:r w:rsidR="00A831CD">
        <w:rPr>
          <w:rFonts w:ascii="Arial" w:hAnsi="Arial" w:cs="Arial"/>
        </w:rPr>
        <w:t>.</w:t>
      </w:r>
    </w:p>
    <w:p w:rsidR="00A831CD" w:rsidRPr="00213746" w:rsidRDefault="009B1681" w:rsidP="00213746">
      <w:pPr>
        <w:spacing w:before="180" w:after="180"/>
        <w:textAlignment w:val="top"/>
        <w:rPr>
          <w:rFonts w:ascii="Arial" w:hAnsi="Arial" w:cs="Arial"/>
        </w:rPr>
      </w:pPr>
      <w:r w:rsidRPr="009B1681">
        <w:rPr>
          <w:rFonts w:ascii="Arial" w:hAnsi="Arial" w:cs="Arial"/>
        </w:rPr>
        <w:t xml:space="preserve">De industrieën omvatten de </w:t>
      </w:r>
      <w:proofErr w:type="spellStart"/>
      <w:r w:rsidRPr="009B1681">
        <w:rPr>
          <w:rFonts w:ascii="Arial" w:hAnsi="Arial" w:cs="Arial"/>
        </w:rPr>
        <w:t>tandheelkundige</w:t>
      </w:r>
      <w:proofErr w:type="spellEnd"/>
      <w:r w:rsidRPr="009B1681">
        <w:rPr>
          <w:rFonts w:ascii="Arial" w:hAnsi="Arial" w:cs="Arial"/>
        </w:rPr>
        <w:t xml:space="preserve"> en de </w:t>
      </w:r>
      <w:proofErr w:type="spellStart"/>
      <w:r w:rsidRPr="009B1681">
        <w:rPr>
          <w:rFonts w:ascii="Arial" w:hAnsi="Arial" w:cs="Arial"/>
        </w:rPr>
        <w:t>medische</w:t>
      </w:r>
      <w:proofErr w:type="spellEnd"/>
      <w:r w:rsidRPr="009B1681">
        <w:rPr>
          <w:rFonts w:ascii="Arial" w:hAnsi="Arial" w:cs="Arial"/>
        </w:rPr>
        <w:t xml:space="preserve"> industrie, </w:t>
      </w:r>
      <w:proofErr w:type="spellStart"/>
      <w:r w:rsidR="00740EEC">
        <w:rPr>
          <w:rFonts w:ascii="Arial" w:hAnsi="Arial" w:cs="Arial"/>
        </w:rPr>
        <w:t>sectoren</w:t>
      </w:r>
      <w:proofErr w:type="spellEnd"/>
      <w:r w:rsidR="00740EEC">
        <w:rPr>
          <w:rFonts w:ascii="Arial" w:hAnsi="Arial" w:cs="Arial"/>
        </w:rPr>
        <w:t xml:space="preserve"> </w:t>
      </w:r>
      <w:proofErr w:type="spellStart"/>
      <w:r w:rsidR="00740EEC">
        <w:rPr>
          <w:rFonts w:ascii="Arial" w:hAnsi="Arial" w:cs="Arial"/>
        </w:rPr>
        <w:t>voor</w:t>
      </w:r>
      <w:proofErr w:type="spellEnd"/>
      <w:r w:rsidR="00740EEC">
        <w:rPr>
          <w:rFonts w:ascii="Arial" w:hAnsi="Arial" w:cs="Arial"/>
        </w:rPr>
        <w:t xml:space="preserve"> </w:t>
      </w:r>
      <w:proofErr w:type="spellStart"/>
      <w:r w:rsidR="00793DF5">
        <w:rPr>
          <w:rFonts w:ascii="Arial" w:hAnsi="Arial" w:cs="Arial"/>
        </w:rPr>
        <w:t>matrijs</w:t>
      </w:r>
      <w:r w:rsidR="00740EEC">
        <w:rPr>
          <w:rFonts w:ascii="Arial" w:hAnsi="Arial" w:cs="Arial"/>
        </w:rPr>
        <w:t>-gereedschap</w:t>
      </w:r>
      <w:r w:rsidR="00793DF5">
        <w:rPr>
          <w:rFonts w:ascii="Arial" w:hAnsi="Arial" w:cs="Arial"/>
        </w:rPr>
        <w:t>pen</w:t>
      </w:r>
      <w:proofErr w:type="spellEnd"/>
      <w:r w:rsidR="00740EEC">
        <w:rPr>
          <w:rFonts w:ascii="Arial" w:hAnsi="Arial" w:cs="Arial"/>
        </w:rPr>
        <w:t xml:space="preserve">, </w:t>
      </w:r>
      <w:r w:rsidRPr="009B1681">
        <w:rPr>
          <w:rFonts w:ascii="Arial" w:hAnsi="Arial" w:cs="Arial"/>
        </w:rPr>
        <w:t xml:space="preserve">de </w:t>
      </w:r>
      <w:proofErr w:type="spellStart"/>
      <w:r w:rsidRPr="009B1681">
        <w:rPr>
          <w:rFonts w:ascii="Arial" w:hAnsi="Arial" w:cs="Arial"/>
        </w:rPr>
        <w:t>auto-industrie</w:t>
      </w:r>
      <w:proofErr w:type="spellEnd"/>
      <w:r w:rsidRPr="009B1681">
        <w:rPr>
          <w:rFonts w:ascii="Arial" w:hAnsi="Arial" w:cs="Arial"/>
        </w:rPr>
        <w:t xml:space="preserve">, de </w:t>
      </w:r>
      <w:proofErr w:type="spellStart"/>
      <w:r w:rsidRPr="009B1681">
        <w:rPr>
          <w:rFonts w:ascii="Arial" w:hAnsi="Arial" w:cs="Arial"/>
        </w:rPr>
        <w:t>industriële</w:t>
      </w:r>
      <w:proofErr w:type="spellEnd"/>
      <w:r w:rsidRPr="009B1681">
        <w:rPr>
          <w:rFonts w:ascii="Arial" w:hAnsi="Arial" w:cs="Arial"/>
        </w:rPr>
        <w:t xml:space="preserve"> </w:t>
      </w:r>
      <w:proofErr w:type="spellStart"/>
      <w:r w:rsidRPr="009B1681">
        <w:rPr>
          <w:rFonts w:ascii="Arial" w:hAnsi="Arial" w:cs="Arial"/>
        </w:rPr>
        <w:t>gereedschapsbranche</w:t>
      </w:r>
      <w:proofErr w:type="spellEnd"/>
      <w:r w:rsidRPr="009B1681">
        <w:rPr>
          <w:rFonts w:ascii="Arial" w:hAnsi="Arial" w:cs="Arial"/>
        </w:rPr>
        <w:t xml:space="preserve">, </w:t>
      </w:r>
      <w:proofErr w:type="spellStart"/>
      <w:r w:rsidRPr="009B1681">
        <w:rPr>
          <w:rFonts w:ascii="Arial" w:hAnsi="Arial" w:cs="Arial"/>
        </w:rPr>
        <w:t>ruimtevaartindustrie</w:t>
      </w:r>
      <w:proofErr w:type="spellEnd"/>
      <w:r w:rsidRPr="009B1681">
        <w:rPr>
          <w:rFonts w:ascii="Arial" w:hAnsi="Arial" w:cs="Arial"/>
        </w:rPr>
        <w:t xml:space="preserve"> en de creati</w:t>
      </w:r>
      <w:r>
        <w:rPr>
          <w:rFonts w:ascii="Arial" w:hAnsi="Arial" w:cs="Arial"/>
        </w:rPr>
        <w:t>ev</w:t>
      </w:r>
      <w:r w:rsidRPr="009B1681">
        <w:rPr>
          <w:rFonts w:ascii="Arial" w:hAnsi="Arial" w:cs="Arial"/>
        </w:rPr>
        <w:t>e industrie.</w:t>
      </w:r>
    </w:p>
    <w:p w:rsidR="00D44BA0" w:rsidRPr="00D44BA0" w:rsidRDefault="00D44BA0" w:rsidP="009B1681">
      <w:pPr>
        <w:spacing w:before="180" w:after="180"/>
        <w:textAlignment w:val="top"/>
        <w:rPr>
          <w:rFonts w:ascii="Arial" w:hAnsi="Arial" w:cs="Arial"/>
          <w:b/>
          <w:sz w:val="22"/>
          <w:szCs w:val="22"/>
        </w:rPr>
      </w:pPr>
      <w:r>
        <w:rPr>
          <w:rFonts w:ascii="Arial" w:hAnsi="Arial" w:cs="Arial"/>
          <w:b/>
          <w:sz w:val="22"/>
          <w:szCs w:val="22"/>
        </w:rPr>
        <w:t>RenAM 500M systeem</w:t>
      </w:r>
    </w:p>
    <w:p w:rsidR="00D44BA0" w:rsidRDefault="009B1681" w:rsidP="00A82E8E">
      <w:pPr>
        <w:spacing w:before="180" w:after="180"/>
        <w:textAlignment w:val="top"/>
        <w:rPr>
          <w:rFonts w:ascii="Arial" w:hAnsi="Arial" w:cs="Arial"/>
        </w:rPr>
      </w:pPr>
      <w:r>
        <w:rPr>
          <w:rFonts w:ascii="Arial" w:hAnsi="Arial" w:cs="Arial"/>
        </w:rPr>
        <w:t xml:space="preserve">Een </w:t>
      </w:r>
      <w:r w:rsidR="00D44BA0">
        <w:rPr>
          <w:rFonts w:ascii="Arial" w:hAnsi="Arial" w:cs="Arial"/>
        </w:rPr>
        <w:t>ideale</w:t>
      </w:r>
      <w:r>
        <w:rPr>
          <w:rFonts w:ascii="Arial" w:hAnsi="Arial" w:cs="Arial"/>
        </w:rPr>
        <w:t xml:space="preserve"> industriële toepassing is </w:t>
      </w:r>
      <w:r w:rsidR="00D44BA0">
        <w:rPr>
          <w:rFonts w:ascii="Arial" w:hAnsi="Arial" w:cs="Arial"/>
        </w:rPr>
        <w:t>het</w:t>
      </w:r>
      <w:r w:rsidRPr="009B1681">
        <w:rPr>
          <w:rFonts w:ascii="Arial" w:hAnsi="Arial" w:cs="Arial"/>
        </w:rPr>
        <w:t xml:space="preserve"> </w:t>
      </w:r>
      <w:r w:rsidRPr="00740EEC">
        <w:rPr>
          <w:rFonts w:ascii="Arial" w:hAnsi="Arial" w:cs="Arial"/>
          <w:b/>
        </w:rPr>
        <w:t>RenAM 500M</w:t>
      </w:r>
      <w:r w:rsidR="00D44BA0">
        <w:rPr>
          <w:rFonts w:ascii="Arial" w:hAnsi="Arial" w:cs="Arial"/>
        </w:rPr>
        <w:t xml:space="preserve"> systeem.</w:t>
      </w:r>
      <w:r>
        <w:rPr>
          <w:rFonts w:ascii="Arial" w:hAnsi="Arial" w:cs="Arial"/>
        </w:rPr>
        <w:t xml:space="preserve"> </w:t>
      </w:r>
      <w:r w:rsidR="00D44BA0">
        <w:rPr>
          <w:rFonts w:ascii="Arial" w:hAnsi="Arial" w:cs="Arial"/>
        </w:rPr>
        <w:t>E</w:t>
      </w:r>
      <w:r w:rsidRPr="009B1681">
        <w:rPr>
          <w:rFonts w:ascii="Arial" w:hAnsi="Arial" w:cs="Arial"/>
        </w:rPr>
        <w:t xml:space="preserve">en additief productiesysteem met lasersmelten van poeder, dat specifiek ontwikkeld werd om metalen componenten te produceren op de fabrieksvloer. Het systeem heeft automatische poeder- en afvalverwerking, waardoor consistente proceskwaliteit mogelijk is, minder handelingen van de operator nodig zijn en de systeemveiligheid gegarandeerd van hoog niveau </w:t>
      </w:r>
      <w:proofErr w:type="gramStart"/>
      <w:r w:rsidRPr="009B1681">
        <w:rPr>
          <w:rFonts w:ascii="Arial" w:hAnsi="Arial" w:cs="Arial"/>
        </w:rPr>
        <w:t>is.De</w:t>
      </w:r>
      <w:proofErr w:type="gramEnd"/>
      <w:r w:rsidRPr="009B1681">
        <w:rPr>
          <w:rFonts w:ascii="Arial" w:hAnsi="Arial" w:cs="Arial"/>
        </w:rPr>
        <w:t xml:space="preserve"> </w:t>
      </w:r>
      <w:r w:rsidRPr="00F14648">
        <w:rPr>
          <w:rFonts w:ascii="Arial" w:hAnsi="Arial" w:cs="Arial"/>
          <w:b/>
        </w:rPr>
        <w:t>RenAM 500M</w:t>
      </w:r>
      <w:r w:rsidRPr="009B1681">
        <w:rPr>
          <w:rFonts w:ascii="Arial" w:hAnsi="Arial" w:cs="Arial"/>
        </w:rPr>
        <w:t xml:space="preserve"> is uitgerust met een door Renishaw ontworpen en geproduceerd optisch systeem en besturingsplatform</w:t>
      </w:r>
      <w:r w:rsidR="00D44BA0">
        <w:rPr>
          <w:rFonts w:ascii="Arial" w:hAnsi="Arial" w:cs="Arial"/>
        </w:rPr>
        <w:t xml:space="preserve">. Een demomachine zal op de stand te bezichtigen zijn. </w:t>
      </w:r>
    </w:p>
    <w:p w:rsidR="00BB1BBD" w:rsidRDefault="00A127FB" w:rsidP="00A82E8E">
      <w:pPr>
        <w:spacing w:before="180" w:after="180"/>
        <w:textAlignment w:val="top"/>
        <w:rPr>
          <w:rFonts w:ascii="Arial" w:hAnsi="Arial" w:cs="Arial"/>
          <w:b/>
          <w:sz w:val="22"/>
          <w:szCs w:val="22"/>
          <w:lang w:val="nl-NL"/>
        </w:rPr>
      </w:pPr>
      <w:r w:rsidRPr="00E24B62">
        <w:rPr>
          <w:rFonts w:ascii="Arial" w:hAnsi="Arial" w:cs="Arial"/>
          <w:b/>
          <w:sz w:val="22"/>
          <w:szCs w:val="22"/>
          <w:lang w:val="nl-NL"/>
        </w:rPr>
        <w:t>Bezoek de Renishaw stand</w:t>
      </w:r>
    </w:p>
    <w:p w:rsidR="00E24B62" w:rsidRDefault="00E24B62" w:rsidP="00A82E8E">
      <w:pPr>
        <w:spacing w:before="180" w:after="180"/>
        <w:textAlignment w:val="top"/>
        <w:rPr>
          <w:rFonts w:ascii="Arial" w:hAnsi="Arial" w:cs="Arial"/>
          <w:lang w:val="nl-NL"/>
        </w:rPr>
      </w:pPr>
      <w:r>
        <w:rPr>
          <w:rFonts w:ascii="Arial" w:hAnsi="Arial" w:cs="Arial"/>
          <w:lang w:val="nl-NL"/>
        </w:rPr>
        <w:t xml:space="preserve">De Renishaw stand is te vinden in de </w:t>
      </w:r>
      <w:r w:rsidR="0044214D">
        <w:rPr>
          <w:rFonts w:ascii="Arial" w:hAnsi="Arial" w:cs="Arial"/>
          <w:lang w:val="nl-NL"/>
        </w:rPr>
        <w:t>Kempenhal, standnr</w:t>
      </w:r>
      <w:r w:rsidR="000E5C65">
        <w:rPr>
          <w:rFonts w:ascii="Arial" w:hAnsi="Arial" w:cs="Arial"/>
          <w:lang w:val="nl-NL"/>
        </w:rPr>
        <w:t>.</w:t>
      </w:r>
      <w:r w:rsidR="0044214D">
        <w:rPr>
          <w:rFonts w:ascii="Arial" w:hAnsi="Arial" w:cs="Arial"/>
          <w:lang w:val="nl-NL"/>
        </w:rPr>
        <w:t xml:space="preserve"> 47 </w:t>
      </w:r>
      <w:r>
        <w:rPr>
          <w:rFonts w:ascii="Arial" w:hAnsi="Arial" w:cs="Arial"/>
          <w:lang w:val="nl-NL"/>
        </w:rPr>
        <w:t xml:space="preserve">alwaar </w:t>
      </w:r>
      <w:r w:rsidR="00E61A7A">
        <w:rPr>
          <w:rFonts w:ascii="Arial" w:hAnsi="Arial" w:cs="Arial"/>
          <w:lang w:val="nl-NL"/>
        </w:rPr>
        <w:t xml:space="preserve">het team graag </w:t>
      </w:r>
      <w:r w:rsidR="003B45E3">
        <w:rPr>
          <w:rFonts w:ascii="Arial" w:hAnsi="Arial" w:cs="Arial"/>
          <w:lang w:val="nl-NL"/>
        </w:rPr>
        <w:t xml:space="preserve">uw </w:t>
      </w:r>
      <w:r w:rsidR="00E61A7A">
        <w:rPr>
          <w:rFonts w:ascii="Arial" w:hAnsi="Arial" w:cs="Arial"/>
          <w:lang w:val="nl-NL"/>
        </w:rPr>
        <w:t>vragen beantwoordt.</w:t>
      </w:r>
    </w:p>
    <w:p w:rsidR="00B2477C" w:rsidRDefault="00E61A7A" w:rsidP="0083561E">
      <w:pPr>
        <w:spacing w:before="180" w:after="180"/>
        <w:textAlignment w:val="top"/>
        <w:rPr>
          <w:rFonts w:ascii="Arial" w:hAnsi="Arial" w:cs="Arial"/>
          <w:lang w:val="nl-NL"/>
        </w:rPr>
      </w:pPr>
      <w:r>
        <w:rPr>
          <w:rFonts w:ascii="Arial" w:hAnsi="Arial" w:cs="Arial"/>
          <w:lang w:val="nl-NL"/>
        </w:rPr>
        <w:t xml:space="preserve">Voor meer informatie kunt u </w:t>
      </w:r>
      <w:r w:rsidR="0083561E">
        <w:rPr>
          <w:rFonts w:ascii="Arial" w:hAnsi="Arial" w:cs="Arial"/>
          <w:lang w:val="nl-NL"/>
        </w:rPr>
        <w:t>contact opnemen met het Benelux kantoor te Breda +31 (0) 76 543 1100</w:t>
      </w:r>
      <w:r w:rsidR="003B45E3">
        <w:rPr>
          <w:rFonts w:ascii="Arial" w:hAnsi="Arial" w:cs="Arial"/>
          <w:lang w:val="nl-NL"/>
        </w:rPr>
        <w:t xml:space="preserve">, </w:t>
      </w:r>
      <w:r w:rsidR="0083561E">
        <w:rPr>
          <w:rFonts w:ascii="Arial" w:hAnsi="Arial" w:cs="Arial"/>
          <w:lang w:val="nl-NL"/>
        </w:rPr>
        <w:t xml:space="preserve">bezoek de website </w:t>
      </w:r>
      <w:hyperlink r:id="rId12" w:history="1">
        <w:r w:rsidR="0083561E" w:rsidRPr="0069536B">
          <w:rPr>
            <w:rStyle w:val="Hyperlink"/>
            <w:rFonts w:ascii="Arial" w:hAnsi="Arial" w:cs="Arial"/>
            <w:lang w:val="nl-NL"/>
          </w:rPr>
          <w:t>www.renishaw.nl</w:t>
        </w:r>
      </w:hyperlink>
      <w:r w:rsidR="003B45E3">
        <w:rPr>
          <w:rFonts w:ascii="Arial" w:hAnsi="Arial" w:cs="Arial"/>
          <w:lang w:val="nl-NL"/>
        </w:rPr>
        <w:t xml:space="preserve">. of de </w:t>
      </w:r>
      <w:r w:rsidR="003B45E3" w:rsidRPr="008430AD">
        <w:rPr>
          <w:rFonts w:ascii="Arial" w:hAnsi="Arial" w:cs="Arial"/>
          <w:color w:val="0070C0"/>
          <w:u w:val="single"/>
          <w:lang w:val="nl-NL"/>
        </w:rPr>
        <w:t>AM guide</w:t>
      </w:r>
      <w:r w:rsidR="003B45E3" w:rsidRPr="008430AD">
        <w:rPr>
          <w:rFonts w:ascii="Arial" w:hAnsi="Arial" w:cs="Arial"/>
          <w:color w:val="0070C0"/>
          <w:lang w:val="nl-NL"/>
        </w:rPr>
        <w:t xml:space="preserve"> </w:t>
      </w:r>
      <w:r w:rsidR="003B45E3">
        <w:rPr>
          <w:rFonts w:ascii="Arial" w:hAnsi="Arial" w:cs="Arial"/>
          <w:lang w:val="nl-NL"/>
        </w:rPr>
        <w:t>(</w:t>
      </w:r>
      <w:hyperlink r:id="rId13" w:history="1">
        <w:r w:rsidR="003B45E3" w:rsidRPr="00AE674C">
          <w:rPr>
            <w:rStyle w:val="Hyperlink"/>
            <w:rFonts w:ascii="Arial" w:hAnsi="Arial" w:cs="Arial"/>
            <w:lang w:val="nl-NL"/>
          </w:rPr>
          <w:t>https://www.renishaw.com/en/am-guide--41140</w:t>
        </w:r>
      </w:hyperlink>
      <w:r w:rsidR="003B45E3">
        <w:rPr>
          <w:rFonts w:ascii="Arial" w:hAnsi="Arial" w:cs="Arial"/>
          <w:lang w:val="nl-NL"/>
        </w:rPr>
        <w:t>).</w:t>
      </w:r>
    </w:p>
    <w:p w:rsidR="003B45E3" w:rsidRDefault="003B45E3" w:rsidP="0083561E">
      <w:pPr>
        <w:spacing w:before="180" w:after="180"/>
        <w:textAlignment w:val="top"/>
        <w:rPr>
          <w:rFonts w:ascii="Arial" w:hAnsi="Arial" w:cs="Arial"/>
          <w:lang w:val="nl-NL"/>
        </w:rPr>
      </w:pPr>
      <w:r>
        <w:rPr>
          <w:rFonts w:ascii="Arial" w:hAnsi="Arial" w:cs="Arial"/>
          <w:lang w:val="nl-NL"/>
        </w:rPr>
        <w:t xml:space="preserve">Registreren voor een gratis bezoek aan de beurs kan via </w:t>
      </w:r>
      <w:r w:rsidR="008430AD">
        <w:rPr>
          <w:rFonts w:ascii="Arial" w:hAnsi="Arial" w:cs="Arial"/>
          <w:lang w:val="nl-NL"/>
        </w:rPr>
        <w:t xml:space="preserve">een klik op </w:t>
      </w:r>
      <w:r>
        <w:rPr>
          <w:rFonts w:ascii="Arial" w:hAnsi="Arial" w:cs="Arial"/>
          <w:lang w:val="nl-NL"/>
        </w:rPr>
        <w:t xml:space="preserve">deze </w:t>
      </w:r>
      <w:r w:rsidR="008430AD" w:rsidRPr="008430AD">
        <w:rPr>
          <w:rFonts w:ascii="Arial" w:hAnsi="Arial" w:cs="Arial"/>
          <w:color w:val="0070C0"/>
          <w:u w:val="single"/>
          <w:lang w:val="nl-NL"/>
        </w:rPr>
        <w:t>link</w:t>
      </w:r>
      <w:r w:rsidR="008430AD" w:rsidRPr="008430AD">
        <w:rPr>
          <w:rFonts w:ascii="Arial" w:hAnsi="Arial" w:cs="Arial"/>
          <w:color w:val="0070C0"/>
          <w:lang w:val="nl-NL"/>
        </w:rPr>
        <w:t>.</w:t>
      </w:r>
      <w:r w:rsidR="008430AD">
        <w:rPr>
          <w:rStyle w:val="Hyperlink"/>
          <w:rFonts w:ascii="Arial" w:hAnsi="Arial" w:cs="Arial"/>
          <w:lang w:val="nl-NL"/>
        </w:rPr>
        <w:t>(</w:t>
      </w:r>
      <w:hyperlink r:id="rId14" w:history="1">
        <w:r w:rsidR="008430AD" w:rsidRPr="007A1D2B">
          <w:rPr>
            <w:rStyle w:val="Hyperlink"/>
            <w:rFonts w:ascii="Arial" w:hAnsi="Arial" w:cs="Arial"/>
            <w:lang w:val="nl-NL"/>
          </w:rPr>
          <w:t>https://registration.n200.com/survey/2a96ckw4ofi2z</w:t>
        </w:r>
      </w:hyperlink>
      <w:r w:rsidR="008430AD">
        <w:rPr>
          <w:rStyle w:val="Hyperlink"/>
          <w:rFonts w:ascii="Arial" w:hAnsi="Arial" w:cs="Arial"/>
          <w:lang w:val="nl-NL"/>
        </w:rPr>
        <w:t>)</w:t>
      </w:r>
    </w:p>
    <w:p w:rsidR="003B45E3" w:rsidRPr="0083561E" w:rsidRDefault="003B45E3" w:rsidP="0083561E">
      <w:pPr>
        <w:spacing w:before="180" w:after="180"/>
        <w:textAlignment w:val="top"/>
        <w:rPr>
          <w:rFonts w:ascii="Arial" w:hAnsi="Arial" w:cs="Arial"/>
          <w:lang w:val="nl-NL"/>
        </w:rPr>
      </w:pPr>
      <w:bookmarkStart w:id="0" w:name="_GoBack"/>
      <w:bookmarkEnd w:id="0"/>
    </w:p>
    <w:sectPr w:rsidR="003B45E3" w:rsidRPr="0083561E"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640" w:rsidRDefault="00703640" w:rsidP="008273CD">
      <w:r>
        <w:separator/>
      </w:r>
    </w:p>
  </w:endnote>
  <w:endnote w:type="continuationSeparator" w:id="0">
    <w:p w:rsidR="00703640" w:rsidRDefault="00703640"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640" w:rsidRDefault="00703640" w:rsidP="008273CD">
      <w:r>
        <w:separator/>
      </w:r>
    </w:p>
  </w:footnote>
  <w:footnote w:type="continuationSeparator" w:id="0">
    <w:p w:rsidR="00703640" w:rsidRDefault="00703640"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6C9B"/>
    <w:rsid w:val="00016EC0"/>
    <w:rsid w:val="00033E85"/>
    <w:rsid w:val="00071001"/>
    <w:rsid w:val="000A2052"/>
    <w:rsid w:val="000E5C65"/>
    <w:rsid w:val="00114926"/>
    <w:rsid w:val="00180B30"/>
    <w:rsid w:val="001854E2"/>
    <w:rsid w:val="00193412"/>
    <w:rsid w:val="00205927"/>
    <w:rsid w:val="00205A88"/>
    <w:rsid w:val="00213746"/>
    <w:rsid w:val="0021495B"/>
    <w:rsid w:val="002448DC"/>
    <w:rsid w:val="00252D37"/>
    <w:rsid w:val="0028554E"/>
    <w:rsid w:val="002D48E2"/>
    <w:rsid w:val="00331D98"/>
    <w:rsid w:val="003645D6"/>
    <w:rsid w:val="00373DCB"/>
    <w:rsid w:val="003A535C"/>
    <w:rsid w:val="003A5A79"/>
    <w:rsid w:val="003B45E3"/>
    <w:rsid w:val="00421958"/>
    <w:rsid w:val="00432A64"/>
    <w:rsid w:val="0044214D"/>
    <w:rsid w:val="004A5D93"/>
    <w:rsid w:val="004B4366"/>
    <w:rsid w:val="004F3FC2"/>
    <w:rsid w:val="00511C52"/>
    <w:rsid w:val="005866E2"/>
    <w:rsid w:val="00591806"/>
    <w:rsid w:val="0059403A"/>
    <w:rsid w:val="005E6364"/>
    <w:rsid w:val="006209FC"/>
    <w:rsid w:val="00655A8F"/>
    <w:rsid w:val="006D285C"/>
    <w:rsid w:val="006F18D5"/>
    <w:rsid w:val="00703640"/>
    <w:rsid w:val="00740EEC"/>
    <w:rsid w:val="00782354"/>
    <w:rsid w:val="00793DF5"/>
    <w:rsid w:val="007D3A4F"/>
    <w:rsid w:val="007F24DF"/>
    <w:rsid w:val="008273CD"/>
    <w:rsid w:val="0083561E"/>
    <w:rsid w:val="008430AD"/>
    <w:rsid w:val="00904AE3"/>
    <w:rsid w:val="00940D25"/>
    <w:rsid w:val="00985106"/>
    <w:rsid w:val="009B1681"/>
    <w:rsid w:val="009C4207"/>
    <w:rsid w:val="009C6B2C"/>
    <w:rsid w:val="00A127FB"/>
    <w:rsid w:val="00A73059"/>
    <w:rsid w:val="00A818DD"/>
    <w:rsid w:val="00A82E8E"/>
    <w:rsid w:val="00A831CD"/>
    <w:rsid w:val="00A9734C"/>
    <w:rsid w:val="00AC2163"/>
    <w:rsid w:val="00B2477C"/>
    <w:rsid w:val="00B327D5"/>
    <w:rsid w:val="00B55996"/>
    <w:rsid w:val="00B57A90"/>
    <w:rsid w:val="00B679A5"/>
    <w:rsid w:val="00BB1BBD"/>
    <w:rsid w:val="00BC1953"/>
    <w:rsid w:val="00BC5FA8"/>
    <w:rsid w:val="00BD1C90"/>
    <w:rsid w:val="00BF2EA6"/>
    <w:rsid w:val="00C23589"/>
    <w:rsid w:val="00CA2F81"/>
    <w:rsid w:val="00CC4D45"/>
    <w:rsid w:val="00CD4F8A"/>
    <w:rsid w:val="00CE64EE"/>
    <w:rsid w:val="00D4191A"/>
    <w:rsid w:val="00D44BA0"/>
    <w:rsid w:val="00D559E7"/>
    <w:rsid w:val="00DB4BBF"/>
    <w:rsid w:val="00DD7676"/>
    <w:rsid w:val="00DE5D1C"/>
    <w:rsid w:val="00E24B62"/>
    <w:rsid w:val="00E270B9"/>
    <w:rsid w:val="00E61A7A"/>
    <w:rsid w:val="00E67BF6"/>
    <w:rsid w:val="00EB0068"/>
    <w:rsid w:val="00EC4238"/>
    <w:rsid w:val="00EE5C7D"/>
    <w:rsid w:val="00F14648"/>
    <w:rsid w:val="00F403D7"/>
    <w:rsid w:val="00FA43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AAECEAD"/>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es-E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es-ES" w:eastAsia="es-ES"/>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paragraph" w:customStyle="1" w:styleId="Default">
    <w:name w:val="Default"/>
    <w:rsid w:val="00E270B9"/>
    <w:pPr>
      <w:autoSpaceDE w:val="0"/>
      <w:autoSpaceDN w:val="0"/>
      <w:adjustRightInd w:val="0"/>
    </w:pPr>
    <w:rPr>
      <w:rFonts w:ascii="Arial" w:hAnsi="Arial" w:cs="Arial"/>
      <w:color w:val="000000"/>
      <w:sz w:val="24"/>
      <w:szCs w:val="24"/>
      <w:lang w:bidi="ar-SA"/>
    </w:rPr>
  </w:style>
  <w:style w:type="character" w:styleId="UnresolvedMention">
    <w:name w:val="Unresolved Mention"/>
    <w:basedOn w:val="DefaultParagraphFont"/>
    <w:uiPriority w:val="99"/>
    <w:semiHidden/>
    <w:unhideWhenUsed/>
    <w:rsid w:val="008356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ishaw.com/en/am-guide--4114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gistration.n200.com/survey/2a96ckw4ofi2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A0F44-FC97-450A-A6AE-0662621FD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472157-ED32-4F54-964F-6DF121249C4B}">
  <ds:schemaRefs>
    <ds:schemaRef ds:uri="http://schemas.microsoft.com/sharepoint/v3/contenttype/forms"/>
  </ds:schemaRefs>
</ds:datastoreItem>
</file>

<file path=customXml/itemProps3.xml><?xml version="1.0" encoding="utf-8"?>
<ds:datastoreItem xmlns:ds="http://schemas.openxmlformats.org/officeDocument/2006/customXml" ds:itemID="{1696783A-6F9B-47A2-BBAC-D2D261562C9B}">
  <ds:schemaRef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terms/"/>
    <ds:schemaRef ds:uri="http://purl.org/dc/dcmitype/"/>
    <ds:schemaRef ds:uri="http://purl.org/dc/elements/1.1/"/>
    <ds:schemaRef ds:uri="http://schemas.openxmlformats.org/package/2006/metadata/core-properties"/>
    <ds:schemaRef ds:uri="4af5f2fd-5408-4f1e-9766-c7b530b9d8ca"/>
  </ds:schemaRefs>
</ds:datastoreItem>
</file>

<file path=customXml/itemProps4.xml><?xml version="1.0" encoding="utf-8"?>
<ds:datastoreItem xmlns:ds="http://schemas.openxmlformats.org/officeDocument/2006/customXml" ds:itemID="{4395778A-EE05-481D-AB99-D83D33D8C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495</Words>
  <Characters>3331</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News release</vt:lpstr>
      <vt:lpstr>News release</vt:lpstr>
    </vt:vector>
  </TitlesOfParts>
  <Company>Renishaw PLC</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Renishaw focuses on five-axis measurement at Control 2012</dc:subject>
  <dc:creator>Renishaw</dc:creator>
  <cp:keywords/>
  <dc:description/>
  <cp:lastModifiedBy>Petra Koolaard</cp:lastModifiedBy>
  <cp:revision>5</cp:revision>
  <cp:lastPrinted>2011-08-09T10:37:00Z</cp:lastPrinted>
  <dcterms:created xsi:type="dcterms:W3CDTF">2019-01-23T09:24:00Z</dcterms:created>
  <dcterms:modified xsi:type="dcterms:W3CDTF">2019-01-28T11:07:00Z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