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4C9" w:rsidRPr="00D22E21" w:rsidRDefault="00A204C9" w:rsidP="00A204C9">
      <w:pPr>
        <w:spacing w:line="288" w:lineRule="auto"/>
        <w:ind w:right="-272"/>
        <w:contextualSpacing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Zdokonalená dostupnost měřených prvků pro systém pětiosého měření REVO</w:t>
      </w:r>
      <w:r>
        <w:rPr>
          <w:b/>
          <w:sz w:val="22"/>
          <w:vertAlign w:val="superscript"/>
          <w:rFonts w:ascii="Arial" w:hAnsi="Arial"/>
        </w:rPr>
        <w:t xml:space="preserve">® </w:t>
      </w:r>
      <w:r>
        <w:rPr>
          <w:b/>
          <w:sz w:val="22"/>
          <w:rFonts w:ascii="Arial" w:hAnsi="Arial"/>
        </w:rPr>
        <w:t xml:space="preserve">a nové funkce pro měřicí software MODUS™ pro souřadnicové měřicí stroje na veletrhu EMO 2019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Na veletrhu EMO Hannover 2019 společnost Renishaw, přední světový výrobce měřicích systémů, představí novou rozšířenou řadu modulů sond pro měření drsnosti povrchu, které lze používat s jejím pětiosým měřicím systémem REVO</w:t>
      </w:r>
      <w:r>
        <w:rPr>
          <w:vertAlign w:val="superscript"/>
          <w:rFonts w:ascii="Arial" w:hAnsi="Arial"/>
        </w:rPr>
        <w:t xml:space="preserve">®</w:t>
      </w:r>
      <w:r>
        <w:rPr>
          <w:rFonts w:ascii="Arial" w:hAnsi="Arial"/>
        </w:rPr>
        <w:t xml:space="preserve"> pro souřadnicové měřicí stroje, a dále novou funkci pro měřicí software MODUS – balíček MODUS Planning.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 xml:space="preserve">REVO je jedinečný pětiosý vícesenzorový systém, který synchronizuje pohyb souřadnicového měřicího stroje a dvou os měřicí hlavy za účelem minimalizace dynamických chyb souřadnicového měřicího stroje při velmi vysokých rychlostech měření.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Pět vyměnitelných snímačů systému REVO umožňuje automatizované měření rozměrů a současně drsnosti povrchu na jediném souřadnicovém měřicím stroji s rychlostí, přesností a flexibilitou pětiosého systému.</w:t>
      </w:r>
    </w:p>
    <w:p w:rsidR="00A204C9" w:rsidRDefault="00A204C9" w:rsidP="00A204C9">
      <w:pPr>
        <w:spacing w:line="288" w:lineRule="auto"/>
        <w:rPr>
          <w:rFonts w:ascii="Arial" w:hAnsi="Arial" w:cs="Arial"/>
        </w:rPr>
      </w:pPr>
    </w:p>
    <w:p w:rsidR="00A204C9" w:rsidRDefault="00A204C9" w:rsidP="00A204C9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 xml:space="preserve">Od uvedení sondy pro měření drsnosti povrchu REVO SFP2 s rozšířenou schopností na trh v roce 2017 představila společnost Renishaw další specializované moduly, čímž rozšířila schopnosti systému REVO pro měření drsnosti povrchu.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Systém SFP2 se skládá ze sondy a řady modulů SFM, které byly navrženy tak, aby vyhovovaly požadavkům specifických dílů a prvků, s nimiž se lze v prostředí přesné výroby setkat.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Sondu a moduly lze automaticky vyměňovat za všechny kontaktní i bezkontaktní sondy REVO, čímž získáváte flexibilitu a možnost snadného výběru optimální sondy pro kontrolu široké škály prvků.</w:t>
      </w:r>
    </w:p>
    <w:p w:rsidR="00A204C9" w:rsidRPr="00523D0B" w:rsidRDefault="00A204C9" w:rsidP="00A204C9">
      <w:pPr>
        <w:spacing w:line="288" w:lineRule="auto"/>
        <w:rPr>
          <w:rFonts w:ascii="Arial" w:hAnsi="Arial" w:cs="Arial"/>
        </w:rPr>
      </w:pPr>
    </w:p>
    <w:p w:rsidR="00A204C9" w:rsidRPr="00523D0B" w:rsidRDefault="00A204C9" w:rsidP="00A204C9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 xml:space="preserve">Řada modulů SFP2 obsahuje pět specializovaných sérií modulů navržených tak, aby poskytovaly jedinečnou možnost dostupnosti měřeného prvku i pro ty nejnáročnější aplikace průmyslové metrologie.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Série modulů, od A do E, mají jedinečné konstrukční vlastnosti a optimální využití: od série A, která byla navržena s ohledem na vysokou výkonnost při měření těsnících ploch bloku motoru a ložiskových čepů klikové hřídele, až po sérii E, která se vyznačuje dvoudílnou patkou se středovým dotekem a je ideální pro krátké měření v malých otvorech, jako je tomu například v případě těles ventilů automatické převodovky.</w:t>
      </w:r>
      <w:r>
        <w:rPr>
          <w:rFonts w:ascii="Arial" w:hAnsi="Arial"/>
        </w:rPr>
        <w:t xml:space="preserve"> </w:t>
      </w:r>
    </w:p>
    <w:p w:rsidR="00A204C9" w:rsidRPr="00523D0B" w:rsidRDefault="00A204C9" w:rsidP="00A204C9">
      <w:pPr>
        <w:spacing w:line="288" w:lineRule="auto"/>
        <w:rPr>
          <w:rFonts w:ascii="Arial" w:hAnsi="Arial" w:cs="Arial"/>
        </w:rPr>
      </w:pPr>
    </w:p>
    <w:p w:rsidR="00A204C9" w:rsidRDefault="00A204C9" w:rsidP="00A204C9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 xml:space="preserve">Moduly kombinují pětiosé měření a neomezené polohování systému REVO s integrovanou osou C sondy SFP2 a umožňují provádět měření v místech, která dříve byla pro měření drsnosti povrchu nepřístupná.</w:t>
      </w:r>
    </w:p>
    <w:p w:rsidR="00A204C9" w:rsidRDefault="00A204C9" w:rsidP="00A204C9">
      <w:pPr>
        <w:spacing w:line="288" w:lineRule="auto"/>
        <w:rPr>
          <w:rFonts w:ascii="Arial" w:hAnsi="Arial" w:cs="Arial"/>
        </w:rPr>
      </w:pPr>
    </w:p>
    <w:p w:rsidR="00A204C9" w:rsidRPr="003D08BC" w:rsidRDefault="00A204C9" w:rsidP="00A204C9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 xml:space="preserve">Nová série B modulů SFP2 je primárně určena pro přístup k prvkům na složitých a důležitých součástech pro letecký průmysl, jako jsou kotouče ventilátorů se zápichy a drážkami, a na místech, kde může být nezbytné získat přístup ke všem prvkům z jedné strany, aby se zabránilo zbytečné manipulaci se součástí.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Všechny moduly série B (SFM</w:t>
      </w:r>
      <w:r>
        <w:rPr>
          <w:rFonts w:ascii="Arial" w:hAnsi="Arial"/>
        </w:rPr>
        <w:noBreakHyphen/>
      </w:r>
      <w:r>
        <w:rPr>
          <w:rFonts w:ascii="Arial" w:hAnsi="Arial"/>
        </w:rPr>
        <w:t xml:space="preserve">B1 až B5) obsahují patku o rozměrech 2 mm × 2 mm (ve srovnání se standardními rozměry 4 mm × 2 mm), která umožňuje umístění diamantového doteku o poloměru 2 mikrony do okraje měřených ploch.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Pět modulů nabízí výběr délky a úhlu náběhu a dále flexibilitu zajišťovanou manuálně nastavitelným kloubovým spojem mezi modulem a držákem, motorickou osu C sondy SFP2 a dvě osy neomezeného polohování, které zajišťuje hlava REVO.</w:t>
      </w:r>
      <w:r>
        <w:rPr>
          <w:rFonts w:ascii="Arial" w:hAnsi="Arial"/>
        </w:rPr>
        <w:t xml:space="preserve"> </w:t>
      </w:r>
    </w:p>
    <w:p w:rsidR="00A204C9" w:rsidRDefault="00A204C9" w:rsidP="00A204C9">
      <w:pPr>
        <w:spacing w:line="288" w:lineRule="auto"/>
        <w:rPr>
          <w:rFonts w:ascii="Arial" w:eastAsia="Calibri" w:hAnsi="Arial" w:cs="Arial"/>
        </w:rPr>
      </w:pPr>
    </w:p>
    <w:p w:rsidR="00A204C9" w:rsidRDefault="00A204C9" w:rsidP="00A204C9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 xml:space="preserve">Souřadnicové měřicí stroje využívající systém REVO a systém SFP2 jsou ovládány řídicím systémem UCC S5, který poskytuje schopnost pětiosých pohybů pro automatické navádění kuličky doteku na prvky pomocí složených zakřivených drah vytvořených z CAD modelu dané součásti.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To je užitečné zejména tehdy, když volná dráha obsahuje překážky nebo když je velká součást umístěna blízko ke kraji dostupného prostoru měření.</w:t>
      </w:r>
      <w:r>
        <w:rPr>
          <w:rFonts w:ascii="Arial" w:hAnsi="Arial"/>
        </w:rPr>
        <w:t xml:space="preserve"> </w:t>
      </w:r>
    </w:p>
    <w:p w:rsidR="00A204C9" w:rsidRDefault="00A204C9" w:rsidP="00A204C9">
      <w:pPr>
        <w:spacing w:line="288" w:lineRule="auto"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Stánek společnosti Renishaw v hale 6 na veletrhu EMO Hannover 2019 představí také ukázky měřicího software, včetně nového doplňku k měřicímu software MODUS™: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MODUS Planning.</w:t>
      </w:r>
      <w:r>
        <w:rPr>
          <w:rFonts w:ascii="Arial" w:hAnsi="Arial"/>
        </w:rPr>
        <w:t xml:space="preserve"> 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MODUS Planning je navržen tak, aby uživatelům souřadnicových měřicích strojů poskytoval soubor automatizovaných zástupců k častým činnostem v programování součástí, čímž se maximalizuje efektivita hlavy REVO jejich souřadnicového měřicího stroje pomocí sady jednoduše použitelných specializovaných softwarových aplikací.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MODUS Planning umožňuje uživatelům plánovat programy pro složité geometrické konfigurace s minimální námahou a vyšší účinností pomocí dvou nových softwarových nástrojů: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MODUS Patch a MODUS Curve.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MODUS Patch ‒ dosud museli uživatelé stanovit své vlastní dráhy pohybu po povrchu a 2D křivky pomocí manuálních manipulačních nástrojů, aby se předešlo kolizím.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Nyní nová aplikace MODUS Patch poskytuje nejefektivnější dráhu měření pomocí snímače REVO RSP2, a to rychle a jednoduše s automatickým plánováním dráhy na povrchu.</w:t>
      </w:r>
      <w:r>
        <w:rPr>
          <w:rFonts w:ascii="Arial" w:hAnsi="Arial"/>
        </w:rPr>
        <w:t xml:space="preserve"> </w:t>
      </w:r>
    </w:p>
    <w:p w:rsidR="00A204C9" w:rsidRPr="005A6C44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MODUS Curve – tato nová aplikace obsahuje omezený pohyb souřadnicového měřicího stroje, který snižuje pohyb osy stroje při měření křivek v rovině.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Omezení pohybu osy stroje na jednu rovinu zlepšuje přesnost a opakovatelnost.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Aplikace MODUS Curve je užitečná zejména pro automobilovou výrobu, protože mnoho automobilových dílů vyžaduje měření křivek za účelem jejich ověření.</w:t>
      </w:r>
      <w:r>
        <w:rPr>
          <w:rFonts w:ascii="Arial" w:hAnsi="Arial"/>
        </w:rPr>
        <w:t xml:space="preserve"> 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Od 15. do 21. září budou mít návštěvníci veletrhu EMO Hannover 2019 možnost prohlédnout si ukázky systému SFP2 a měřicího softwaru MODUS ve stánku společnosti Renishaw v hale 6.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Další informace najdete na adrese </w:t>
      </w:r>
      <w:hyperlink r:id="rId8" w:history="1">
        <w:r>
          <w:rPr>
            <w:rStyle w:val="Hyperlink"/>
            <w:rFonts w:ascii="Arial" w:hAnsi="Arial"/>
          </w:rPr>
          <w:t xml:space="preserve">www.renishaw.cz/cmm</w:t>
        </w:r>
      </w:hyperlink>
      <w:r>
        <w:rPr>
          <w:rFonts w:ascii="Arial" w:hAnsi="Arial"/>
        </w:rPr>
        <w:t xml:space="preserve">.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06668E" w:rsidRPr="004B0792" w:rsidRDefault="00A204C9" w:rsidP="00A204C9">
      <w:pPr>
        <w:jc w:val="center"/>
        <w:rPr>
          <w:rFonts w:ascii="DotumChe" w:eastAsia="DotumChe" w:hAnsi="DotumChe" w:cs="Arial"/>
        </w:rPr>
      </w:pPr>
      <w:r>
        <w:rPr>
          <w:sz w:val="22"/>
          <w:szCs w:val="22"/>
          <w:rFonts w:ascii="Arial" w:hAnsi="Arial"/>
        </w:rPr>
        <w:t xml:space="preserve">-Konec-</w:t>
      </w: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7547E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204C9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cs-CZ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cs-CZ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cs-CZ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A20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cz/cm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757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4921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2019-06-10T07:53:00Z</dcterms:modified>
</cp:coreProperties>
</file>